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3F8EE0" w14:textId="4E11864B" w:rsidR="00ED1DF2" w:rsidRDefault="00ED1DF2" w:rsidP="00ED1DF2">
      <w:pPr>
        <w:keepNext/>
        <w:keepLines/>
        <w:spacing w:after="0" w:line="240" w:lineRule="auto"/>
        <w:ind w:left="4820"/>
        <w:jc w:val="right"/>
        <w:outlineLvl w:val="1"/>
        <w:rPr>
          <w:rFonts w:ascii="Times New Roman" w:eastAsia="Calibri" w:hAnsi="Times New Roman" w:cs="Times New Roman"/>
          <w:color w:val="0070C0"/>
          <w:sz w:val="24"/>
          <w:szCs w:val="24"/>
        </w:rPr>
      </w:pPr>
      <w:r>
        <w:rPr>
          <w:rFonts w:ascii="Times New Roman" w:eastAsia="Calibri" w:hAnsi="Times New Roman" w:cs="Times New Roman"/>
          <w:color w:val="0070C0"/>
          <w:sz w:val="24"/>
          <w:szCs w:val="24"/>
        </w:rPr>
        <w:t xml:space="preserve">Pirkimo sąlygų </w:t>
      </w:r>
      <w:r w:rsidR="0000198F">
        <w:rPr>
          <w:rFonts w:ascii="Times New Roman" w:eastAsia="Calibri" w:hAnsi="Times New Roman" w:cs="Times New Roman"/>
          <w:color w:val="0070C0"/>
          <w:sz w:val="24"/>
          <w:szCs w:val="24"/>
        </w:rPr>
        <w:t>4</w:t>
      </w:r>
      <w:r>
        <w:rPr>
          <w:rFonts w:ascii="Times New Roman" w:eastAsia="Calibri" w:hAnsi="Times New Roman" w:cs="Times New Roman"/>
          <w:color w:val="0070C0"/>
          <w:sz w:val="24"/>
          <w:szCs w:val="24"/>
        </w:rPr>
        <w:t xml:space="preserve"> priedas </w:t>
      </w:r>
    </w:p>
    <w:p w14:paraId="4258F5FA" w14:textId="250207B1" w:rsidR="00ED1DF2" w:rsidRDefault="00ED1DF2" w:rsidP="00ED1DF2">
      <w:pPr>
        <w:keepNext/>
        <w:keepLines/>
        <w:spacing w:after="0" w:line="240" w:lineRule="auto"/>
        <w:ind w:left="4820"/>
        <w:jc w:val="right"/>
        <w:outlineLvl w:val="1"/>
        <w:rPr>
          <w:rFonts w:ascii="Times New Roman" w:eastAsia="Calibri" w:hAnsi="Times New Roman" w:cs="Times New Roman"/>
          <w:i/>
          <w:iCs/>
          <w:color w:val="0070C0"/>
          <w:sz w:val="24"/>
          <w:szCs w:val="24"/>
        </w:rPr>
      </w:pPr>
      <w:r>
        <w:rPr>
          <w:rFonts w:ascii="Times New Roman" w:eastAsia="Calibri" w:hAnsi="Times New Roman" w:cs="Times New Roman"/>
          <w:color w:val="0070C0"/>
          <w:sz w:val="24"/>
          <w:szCs w:val="24"/>
        </w:rPr>
        <w:t>„Tiekėjų kvalifikacijos</w:t>
      </w:r>
      <w:r w:rsidR="00BE2F04">
        <w:rPr>
          <w:rFonts w:ascii="Times New Roman" w:eastAsia="Calibri" w:hAnsi="Times New Roman" w:cs="Times New Roman"/>
          <w:color w:val="0070C0"/>
          <w:sz w:val="24"/>
          <w:szCs w:val="24"/>
        </w:rPr>
        <w:t xml:space="preserve"> </w:t>
      </w:r>
      <w:r>
        <w:rPr>
          <w:rFonts w:ascii="Times New Roman" w:eastAsia="Calibri" w:hAnsi="Times New Roman" w:cs="Times New Roman"/>
          <w:color w:val="0070C0"/>
          <w:sz w:val="24"/>
          <w:szCs w:val="24"/>
        </w:rPr>
        <w:t>reikalavimai</w:t>
      </w:r>
      <w:r>
        <w:rPr>
          <w:rFonts w:ascii="Times New Roman" w:eastAsia="Calibri" w:hAnsi="Times New Roman" w:cs="Times New Roman"/>
          <w:i/>
          <w:iCs/>
          <w:color w:val="0070C0"/>
          <w:sz w:val="24"/>
          <w:szCs w:val="24"/>
        </w:rPr>
        <w:t>“</w:t>
      </w:r>
    </w:p>
    <w:p w14:paraId="7A7DE37F" w14:textId="77777777" w:rsidR="00ED1DF2" w:rsidRDefault="00ED1DF2" w:rsidP="00B3538E">
      <w:pPr>
        <w:pStyle w:val="Paantrat"/>
        <w:spacing w:line="240" w:lineRule="auto"/>
        <w:jc w:val="center"/>
        <w:rPr>
          <w:rFonts w:ascii="Times New Roman" w:hAnsi="Times New Roman" w:cs="Times New Roman"/>
          <w:b/>
          <w:bCs/>
          <w:smallCaps/>
          <w:color w:val="auto"/>
        </w:rPr>
      </w:pPr>
    </w:p>
    <w:p w14:paraId="0511D875" w14:textId="75F6072B" w:rsidR="00B3538E" w:rsidRPr="007B33C3" w:rsidRDefault="00B3538E" w:rsidP="00B3538E">
      <w:pPr>
        <w:pStyle w:val="Paantrat"/>
        <w:spacing w:line="240" w:lineRule="auto"/>
        <w:jc w:val="center"/>
        <w:rPr>
          <w:rFonts w:ascii="Times New Roman" w:hAnsi="Times New Roman" w:cs="Times New Roman"/>
          <w:b/>
          <w:bCs/>
          <w:smallCaps/>
          <w:color w:val="auto"/>
        </w:rPr>
      </w:pPr>
      <w:r w:rsidRPr="007B33C3">
        <w:rPr>
          <w:rFonts w:ascii="Times New Roman" w:hAnsi="Times New Roman" w:cs="Times New Roman"/>
          <w:b/>
          <w:bCs/>
          <w:smallCaps/>
          <w:color w:val="auto"/>
        </w:rPr>
        <w:t xml:space="preserve">TIEKĖJŲ KVALIFIKACIJOS REIKALAVIMAI </w:t>
      </w:r>
    </w:p>
    <w:p w14:paraId="015C3F6D" w14:textId="77777777" w:rsidR="00ED3332" w:rsidRDefault="00ED3332" w:rsidP="00B3538E">
      <w:pPr>
        <w:pStyle w:val="Sraopastraipa"/>
        <w:spacing w:after="0" w:line="240" w:lineRule="auto"/>
        <w:ind w:left="0" w:firstLine="567"/>
        <w:jc w:val="both"/>
        <w:rPr>
          <w:rFonts w:ascii="Times New Roman" w:hAnsi="Times New Roman" w:cs="Times New Roman"/>
          <w:sz w:val="24"/>
          <w:szCs w:val="24"/>
        </w:rPr>
      </w:pPr>
    </w:p>
    <w:p w14:paraId="4DE2BFB8" w14:textId="26ECB654" w:rsidR="00B3538E" w:rsidRDefault="00B3538E" w:rsidP="00B3538E">
      <w:pPr>
        <w:pStyle w:val="Sraopastraipa"/>
        <w:spacing w:after="0" w:line="240" w:lineRule="auto"/>
        <w:ind w:left="0" w:firstLine="567"/>
        <w:jc w:val="both"/>
        <w:rPr>
          <w:rFonts w:ascii="Times New Roman" w:hAnsi="Times New Roman" w:cs="Times New Roman"/>
          <w:sz w:val="24"/>
          <w:szCs w:val="24"/>
        </w:rPr>
      </w:pPr>
      <w:r w:rsidRPr="00ED3332">
        <w:rPr>
          <w:rFonts w:ascii="Times New Roman" w:hAnsi="Times New Roman" w:cs="Times New Roman"/>
          <w:sz w:val="24"/>
          <w:szCs w:val="24"/>
        </w:rPr>
        <w:t>Tiekė</w:t>
      </w:r>
      <w:r w:rsidR="00D67B1E">
        <w:rPr>
          <w:rFonts w:ascii="Times New Roman" w:hAnsi="Times New Roman" w:cs="Times New Roman"/>
          <w:sz w:val="24"/>
          <w:szCs w:val="24"/>
        </w:rPr>
        <w:t>jo kvalifikacija turi atitikti šiame priede nustatytus</w:t>
      </w:r>
      <w:r w:rsidR="00873796" w:rsidRPr="00873796">
        <w:rPr>
          <w:rFonts w:ascii="Times New Roman" w:hAnsi="Times New Roman" w:cs="Times New Roman"/>
          <w:sz w:val="24"/>
          <w:szCs w:val="24"/>
        </w:rPr>
        <w:t xml:space="preserve"> </w:t>
      </w:r>
      <w:r w:rsidR="00D67B1E">
        <w:rPr>
          <w:rFonts w:ascii="Times New Roman" w:hAnsi="Times New Roman" w:cs="Times New Roman"/>
          <w:sz w:val="24"/>
          <w:szCs w:val="24"/>
        </w:rPr>
        <w:t xml:space="preserve">reikalavimus </w:t>
      </w:r>
      <w:r w:rsidRPr="00873796">
        <w:rPr>
          <w:rFonts w:ascii="Times New Roman" w:hAnsi="Times New Roman" w:cs="Times New Roman"/>
          <w:sz w:val="24"/>
          <w:szCs w:val="24"/>
        </w:rPr>
        <w:t>kvalifikacij</w:t>
      </w:r>
      <w:r w:rsidR="00D67B1E">
        <w:rPr>
          <w:rFonts w:ascii="Times New Roman" w:hAnsi="Times New Roman" w:cs="Times New Roman"/>
          <w:sz w:val="24"/>
          <w:szCs w:val="24"/>
        </w:rPr>
        <w:t>a</w:t>
      </w:r>
      <w:r w:rsidR="00873796">
        <w:rPr>
          <w:rFonts w:ascii="Times New Roman" w:hAnsi="Times New Roman" w:cs="Times New Roman"/>
          <w:sz w:val="24"/>
          <w:szCs w:val="24"/>
        </w:rPr>
        <w:t>i</w:t>
      </w:r>
      <w:r w:rsidRPr="00ED3332">
        <w:rPr>
          <w:rFonts w:ascii="Times New Roman" w:hAnsi="Times New Roman" w:cs="Times New Roman"/>
          <w:sz w:val="24"/>
          <w:szCs w:val="24"/>
        </w:rPr>
        <w:t xml:space="preserve">. </w:t>
      </w:r>
    </w:p>
    <w:p w14:paraId="44F53ED4" w14:textId="42E0D4EE" w:rsidR="00B3538E" w:rsidRPr="00D26FFC" w:rsidRDefault="00B3538E" w:rsidP="00D26FFC">
      <w:pPr>
        <w:tabs>
          <w:tab w:val="left" w:pos="851"/>
        </w:tabs>
        <w:spacing w:after="0" w:line="240" w:lineRule="auto"/>
        <w:rPr>
          <w:rFonts w:ascii="Times New Roman" w:hAnsi="Times New Roman" w:cs="Times New Roman"/>
          <w:b/>
          <w:bCs/>
          <w:i/>
          <w:iCs/>
        </w:rPr>
      </w:pPr>
    </w:p>
    <w:tbl>
      <w:tblPr>
        <w:tblStyle w:val="Lentelstinklelis"/>
        <w:tblW w:w="10060" w:type="dxa"/>
        <w:tblLayout w:type="fixed"/>
        <w:tblLook w:val="04A0" w:firstRow="1" w:lastRow="0" w:firstColumn="1" w:lastColumn="0" w:noHBand="0" w:noVBand="1"/>
      </w:tblPr>
      <w:tblGrid>
        <w:gridCol w:w="570"/>
        <w:gridCol w:w="3111"/>
        <w:gridCol w:w="3118"/>
        <w:gridCol w:w="3261"/>
      </w:tblGrid>
      <w:tr w:rsidR="00431B02" w:rsidRPr="007645CB" w14:paraId="0739B445" w14:textId="77777777" w:rsidTr="00BD4612">
        <w:tc>
          <w:tcPr>
            <w:tcW w:w="570" w:type="dxa"/>
            <w:shd w:val="clear" w:color="auto" w:fill="BDD6EE" w:themeFill="accent5" w:themeFillTint="66"/>
            <w:vAlign w:val="center"/>
          </w:tcPr>
          <w:p w14:paraId="6AB30880" w14:textId="77777777" w:rsidR="00431B02" w:rsidRPr="007645CB" w:rsidRDefault="00431B02" w:rsidP="00124FDB">
            <w:pPr>
              <w:pStyle w:val="Sraopastraipa"/>
              <w:ind w:left="0"/>
              <w:jc w:val="center"/>
              <w:rPr>
                <w:rFonts w:ascii="Times New Roman" w:hAnsi="Times New Roman" w:cs="Times New Roman"/>
              </w:rPr>
            </w:pPr>
            <w:r w:rsidRPr="007645CB">
              <w:rPr>
                <w:rFonts w:ascii="Times New Roman" w:hAnsi="Times New Roman" w:cs="Times New Roman"/>
                <w:b/>
                <w:bCs/>
              </w:rPr>
              <w:t>Eil. Nr.</w:t>
            </w:r>
          </w:p>
        </w:tc>
        <w:tc>
          <w:tcPr>
            <w:tcW w:w="3111" w:type="dxa"/>
            <w:shd w:val="clear" w:color="auto" w:fill="BDD6EE" w:themeFill="accent5" w:themeFillTint="66"/>
            <w:vAlign w:val="center"/>
          </w:tcPr>
          <w:p w14:paraId="715A137A" w14:textId="77777777" w:rsidR="00431B02" w:rsidRPr="007645CB" w:rsidRDefault="00431B02" w:rsidP="00124FDB">
            <w:pPr>
              <w:pStyle w:val="Sraopastraipa"/>
              <w:ind w:left="0"/>
              <w:jc w:val="center"/>
              <w:rPr>
                <w:rFonts w:ascii="Times New Roman" w:hAnsi="Times New Roman" w:cs="Times New Roman"/>
              </w:rPr>
            </w:pPr>
            <w:r w:rsidRPr="007645CB">
              <w:rPr>
                <w:rFonts w:ascii="Times New Roman" w:hAnsi="Times New Roman" w:cs="Times New Roman"/>
                <w:b/>
                <w:bCs/>
                <w:color w:val="000000"/>
              </w:rPr>
              <w:t>Kvalifikacijos reikalavimas</w:t>
            </w:r>
          </w:p>
        </w:tc>
        <w:tc>
          <w:tcPr>
            <w:tcW w:w="3118" w:type="dxa"/>
            <w:shd w:val="clear" w:color="auto" w:fill="BDD6EE" w:themeFill="accent5" w:themeFillTint="66"/>
            <w:vAlign w:val="center"/>
          </w:tcPr>
          <w:p w14:paraId="27AA2EA0" w14:textId="75DDB03E" w:rsidR="00431B02" w:rsidRPr="007645CB" w:rsidRDefault="00431B02" w:rsidP="00124FDB">
            <w:pPr>
              <w:pStyle w:val="Sraopastraipa"/>
              <w:ind w:left="0"/>
              <w:jc w:val="center"/>
              <w:rPr>
                <w:rFonts w:ascii="Times New Roman" w:hAnsi="Times New Roman" w:cs="Times New Roman"/>
              </w:rPr>
            </w:pPr>
            <w:r w:rsidRPr="007645CB">
              <w:rPr>
                <w:rFonts w:ascii="Times New Roman" w:hAnsi="Times New Roman" w:cs="Times New Roman"/>
                <w:b/>
                <w:bCs/>
                <w:color w:val="000000"/>
              </w:rPr>
              <w:t>Atitiktį reikalavimui įrodantys dokumentai</w:t>
            </w:r>
          </w:p>
        </w:tc>
        <w:tc>
          <w:tcPr>
            <w:tcW w:w="3261" w:type="dxa"/>
            <w:shd w:val="clear" w:color="auto" w:fill="BDD6EE" w:themeFill="accent5" w:themeFillTint="66"/>
          </w:tcPr>
          <w:p w14:paraId="46CB7AFA" w14:textId="77777777" w:rsidR="00431B02" w:rsidRPr="007645CB" w:rsidRDefault="00431B02" w:rsidP="00124FDB">
            <w:pPr>
              <w:pStyle w:val="Sraopastraipa"/>
              <w:ind w:left="0"/>
              <w:jc w:val="center"/>
              <w:rPr>
                <w:rFonts w:ascii="Times New Roman" w:hAnsi="Times New Roman" w:cs="Times New Roman"/>
              </w:rPr>
            </w:pPr>
            <w:r w:rsidRPr="007645CB">
              <w:rPr>
                <w:rFonts w:ascii="Times New Roman" w:hAnsi="Times New Roman" w:cs="Times New Roman"/>
                <w:b/>
                <w:bCs/>
                <w:color w:val="000000"/>
              </w:rPr>
              <w:t>Subjektas, kuris turi atitikti reikalavimą</w:t>
            </w:r>
          </w:p>
        </w:tc>
      </w:tr>
      <w:tr w:rsidR="00FA0BD0" w:rsidRPr="007645CB" w14:paraId="4E89340B" w14:textId="77777777" w:rsidTr="00BD4612">
        <w:tc>
          <w:tcPr>
            <w:tcW w:w="570" w:type="dxa"/>
            <w:tcBorders>
              <w:right w:val="single" w:sz="4" w:space="0" w:color="auto"/>
            </w:tcBorders>
          </w:tcPr>
          <w:p w14:paraId="7733280C" w14:textId="6B6E4D92" w:rsidR="00FA0BD0" w:rsidRPr="007645CB" w:rsidRDefault="00FA0BD0" w:rsidP="00124FDB">
            <w:pPr>
              <w:pStyle w:val="Sraopastraipa"/>
              <w:ind w:left="0"/>
              <w:jc w:val="both"/>
              <w:rPr>
                <w:rFonts w:ascii="Times New Roman" w:hAnsi="Times New Roman" w:cs="Times New Roman"/>
              </w:rPr>
            </w:pPr>
          </w:p>
        </w:tc>
        <w:tc>
          <w:tcPr>
            <w:tcW w:w="9490" w:type="dxa"/>
            <w:gridSpan w:val="3"/>
            <w:tcBorders>
              <w:top w:val="single" w:sz="4" w:space="0" w:color="auto"/>
              <w:left w:val="single" w:sz="4" w:space="0" w:color="auto"/>
              <w:bottom w:val="single" w:sz="4" w:space="0" w:color="auto"/>
            </w:tcBorders>
          </w:tcPr>
          <w:p w14:paraId="544DFA53" w14:textId="03AF5424" w:rsidR="00FA0BD0" w:rsidRPr="007645CB" w:rsidRDefault="00FA0BD0" w:rsidP="00FA0BD0">
            <w:pPr>
              <w:tabs>
                <w:tab w:val="left" w:pos="311"/>
              </w:tabs>
              <w:rPr>
                <w:rFonts w:ascii="Times New Roman" w:hAnsi="Times New Roman" w:cs="Times New Roman"/>
                <w:b/>
                <w:bCs/>
                <w:i/>
                <w:iCs/>
                <w:color w:val="000000"/>
              </w:rPr>
            </w:pPr>
            <w:r w:rsidRPr="007645CB">
              <w:rPr>
                <w:rFonts w:ascii="Times New Roman" w:hAnsi="Times New Roman" w:cs="Times New Roman"/>
                <w:b/>
                <w:bCs/>
              </w:rPr>
              <w:t>Teisė verstis veikla</w:t>
            </w:r>
          </w:p>
        </w:tc>
      </w:tr>
      <w:tr w:rsidR="00034F7A" w:rsidRPr="007645CB" w14:paraId="7406208C" w14:textId="77777777" w:rsidTr="00BD4612">
        <w:tc>
          <w:tcPr>
            <w:tcW w:w="570" w:type="dxa"/>
            <w:tcBorders>
              <w:right w:val="single" w:sz="4" w:space="0" w:color="auto"/>
            </w:tcBorders>
          </w:tcPr>
          <w:p w14:paraId="5F169E94" w14:textId="5DDC4612" w:rsidR="00034F7A" w:rsidRPr="00BD4612" w:rsidRDefault="0049667D" w:rsidP="00124FDB">
            <w:pPr>
              <w:pStyle w:val="Sraopastraipa"/>
              <w:ind w:left="0"/>
              <w:jc w:val="both"/>
              <w:rPr>
                <w:rFonts w:ascii="Times New Roman" w:hAnsi="Times New Roman" w:cs="Times New Roman"/>
              </w:rPr>
            </w:pPr>
            <w:r w:rsidRPr="00BD4612">
              <w:rPr>
                <w:rFonts w:ascii="Times New Roman" w:hAnsi="Times New Roman" w:cs="Times New Roman"/>
              </w:rPr>
              <w:t>1</w:t>
            </w:r>
            <w:r w:rsidR="00FA0BD0" w:rsidRPr="00BD4612">
              <w:rPr>
                <w:rFonts w:ascii="Times New Roman" w:hAnsi="Times New Roman" w:cs="Times New Roman"/>
              </w:rPr>
              <w:t>.</w:t>
            </w:r>
          </w:p>
        </w:tc>
        <w:tc>
          <w:tcPr>
            <w:tcW w:w="3111" w:type="dxa"/>
            <w:tcBorders>
              <w:top w:val="single" w:sz="4" w:space="0" w:color="auto"/>
              <w:left w:val="single" w:sz="4" w:space="0" w:color="auto"/>
              <w:bottom w:val="single" w:sz="4" w:space="0" w:color="auto"/>
              <w:right w:val="single" w:sz="4" w:space="0" w:color="auto"/>
            </w:tcBorders>
          </w:tcPr>
          <w:p w14:paraId="007754E0" w14:textId="6AA15296" w:rsidR="009E6B59" w:rsidRPr="00BD4612" w:rsidRDefault="00203BEB" w:rsidP="009E6B59">
            <w:pPr>
              <w:spacing w:line="240" w:lineRule="auto"/>
              <w:jc w:val="both"/>
              <w:rPr>
                <w:rFonts w:ascii="Times New Roman" w:hAnsi="Times New Roman" w:cs="Times New Roman"/>
                <w:sz w:val="22"/>
                <w:szCs w:val="22"/>
              </w:rPr>
            </w:pPr>
            <w:r w:rsidRPr="00BD4612">
              <w:rPr>
                <w:rFonts w:ascii="Times New Roman" w:hAnsi="Times New Roman" w:cs="Times New Roman"/>
                <w:sz w:val="22"/>
                <w:szCs w:val="22"/>
              </w:rPr>
              <w:t xml:space="preserve">Tiekėjas </w:t>
            </w:r>
            <w:r w:rsidR="009E6B59" w:rsidRPr="00BD4612">
              <w:rPr>
                <w:rFonts w:ascii="Times New Roman" w:hAnsi="Times New Roman" w:cs="Times New Roman"/>
                <w:sz w:val="22"/>
                <w:szCs w:val="22"/>
              </w:rPr>
              <w:t xml:space="preserve">turi turėti teisę verstis veikla, reikalinga sutarties įvykdymui – tiekėjas privalo </w:t>
            </w:r>
            <w:r w:rsidR="009E6B59" w:rsidRPr="00BD4612">
              <w:rPr>
                <w:rFonts w:ascii="Times New Roman" w:hAnsi="Times New Roman" w:cs="Times New Roman"/>
                <w:sz w:val="22"/>
                <w:szCs w:val="22"/>
                <w:u w:val="single"/>
              </w:rPr>
              <w:t>būti registruotas</w:t>
            </w:r>
            <w:r w:rsidR="009E6B59" w:rsidRPr="00BD4612">
              <w:rPr>
                <w:rFonts w:ascii="Times New Roman" w:hAnsi="Times New Roman" w:cs="Times New Roman"/>
                <w:sz w:val="22"/>
                <w:szCs w:val="22"/>
              </w:rPr>
              <w:t xml:space="preserve">  Lietuvos Respublikos aplinkos apsaugos agentūros atliekų tvarkymo registre* </w:t>
            </w:r>
            <w:r w:rsidR="009E6B59" w:rsidRPr="00BD4612">
              <w:rPr>
                <w:rFonts w:ascii="Times New Roman" w:hAnsi="Times New Roman" w:cs="Times New Roman"/>
                <w:sz w:val="22"/>
                <w:szCs w:val="22"/>
                <w:u w:val="single"/>
              </w:rPr>
              <w:t xml:space="preserve">ir </w:t>
            </w:r>
            <w:r w:rsidR="009E6B59" w:rsidRPr="00785986">
              <w:rPr>
                <w:rFonts w:ascii="Times New Roman" w:hAnsi="Times New Roman" w:cs="Times New Roman"/>
                <w:sz w:val="22"/>
                <w:szCs w:val="22"/>
                <w:u w:val="single"/>
              </w:rPr>
              <w:t>turėti</w:t>
            </w:r>
            <w:r w:rsidR="009E6B59" w:rsidRPr="00785986">
              <w:rPr>
                <w:rFonts w:ascii="Times New Roman" w:hAnsi="Times New Roman" w:cs="Times New Roman"/>
                <w:sz w:val="22"/>
                <w:szCs w:val="22"/>
              </w:rPr>
              <w:t xml:space="preserve"> registruotas mišrių statybin</w:t>
            </w:r>
            <w:r w:rsidR="00031A43" w:rsidRPr="00785986">
              <w:rPr>
                <w:rFonts w:ascii="Times New Roman" w:hAnsi="Times New Roman" w:cs="Times New Roman"/>
                <w:sz w:val="22"/>
                <w:szCs w:val="22"/>
              </w:rPr>
              <w:t>ių ir griovimo atliekų</w:t>
            </w:r>
            <w:r w:rsidR="009E6B59" w:rsidRPr="00785986">
              <w:rPr>
                <w:rFonts w:ascii="Times New Roman" w:hAnsi="Times New Roman" w:cs="Times New Roman"/>
                <w:sz w:val="22"/>
                <w:szCs w:val="22"/>
              </w:rPr>
              <w:t xml:space="preserve"> (17 09 04), </w:t>
            </w:r>
            <w:r w:rsidR="00031A43" w:rsidRPr="00785986">
              <w:rPr>
                <w:rFonts w:ascii="Times New Roman" w:hAnsi="Times New Roman" w:cs="Times New Roman"/>
                <w:sz w:val="22"/>
                <w:szCs w:val="22"/>
              </w:rPr>
              <w:t xml:space="preserve">didžiųjų atliekų </w:t>
            </w:r>
            <w:r w:rsidR="009E6B59" w:rsidRPr="00785986">
              <w:rPr>
                <w:rFonts w:ascii="Times New Roman" w:hAnsi="Times New Roman" w:cs="Times New Roman"/>
                <w:sz w:val="22"/>
                <w:szCs w:val="22"/>
              </w:rPr>
              <w:t>(20 03 07)</w:t>
            </w:r>
            <w:r w:rsidRPr="00785986">
              <w:rPr>
                <w:rFonts w:ascii="Times New Roman" w:hAnsi="Times New Roman" w:cs="Times New Roman"/>
                <w:sz w:val="22"/>
                <w:szCs w:val="22"/>
              </w:rPr>
              <w:t>,</w:t>
            </w:r>
            <w:r w:rsidR="009E6B59" w:rsidRPr="00785986">
              <w:rPr>
                <w:rFonts w:ascii="Times New Roman" w:hAnsi="Times New Roman" w:cs="Times New Roman"/>
                <w:sz w:val="22"/>
                <w:szCs w:val="22"/>
              </w:rPr>
              <w:t xml:space="preserve"> kitaip neapibrėžt</w:t>
            </w:r>
            <w:r w:rsidR="00D63DBD" w:rsidRPr="00785986">
              <w:rPr>
                <w:rFonts w:ascii="Times New Roman" w:hAnsi="Times New Roman" w:cs="Times New Roman"/>
                <w:sz w:val="22"/>
                <w:szCs w:val="22"/>
              </w:rPr>
              <w:t>ų</w:t>
            </w:r>
            <w:r w:rsidR="009E6B59" w:rsidRPr="00785986">
              <w:rPr>
                <w:rFonts w:ascii="Times New Roman" w:hAnsi="Times New Roman" w:cs="Times New Roman"/>
                <w:sz w:val="22"/>
                <w:szCs w:val="22"/>
              </w:rPr>
              <w:t xml:space="preserve"> frakcij</w:t>
            </w:r>
            <w:r w:rsidR="00D63DBD" w:rsidRPr="00785986">
              <w:rPr>
                <w:rFonts w:ascii="Times New Roman" w:hAnsi="Times New Roman" w:cs="Times New Roman"/>
                <w:sz w:val="22"/>
                <w:szCs w:val="22"/>
              </w:rPr>
              <w:t>ų</w:t>
            </w:r>
            <w:r w:rsidR="009E6B59" w:rsidRPr="00785986">
              <w:rPr>
                <w:rFonts w:ascii="Times New Roman" w:hAnsi="Times New Roman" w:cs="Times New Roman"/>
                <w:sz w:val="22"/>
                <w:szCs w:val="22"/>
              </w:rPr>
              <w:t xml:space="preserve"> (20 01 99)</w:t>
            </w:r>
            <w:r w:rsidRPr="00785986">
              <w:rPr>
                <w:rFonts w:ascii="Times New Roman" w:hAnsi="Times New Roman" w:cs="Times New Roman"/>
                <w:sz w:val="22"/>
                <w:szCs w:val="22"/>
              </w:rPr>
              <w:t xml:space="preserve"> ir </w:t>
            </w:r>
            <w:r w:rsidRPr="00785986">
              <w:rPr>
                <w:rFonts w:ascii="Times New Roman" w:hAnsi="Times New Roman" w:cs="Times New Roman"/>
                <w:bCs/>
                <w:sz w:val="22"/>
                <w:szCs w:val="22"/>
              </w:rPr>
              <w:t>naudot</w:t>
            </w:r>
            <w:r w:rsidR="00D63DBD" w:rsidRPr="00785986">
              <w:rPr>
                <w:rFonts w:ascii="Times New Roman" w:hAnsi="Times New Roman" w:cs="Times New Roman"/>
                <w:bCs/>
                <w:sz w:val="22"/>
                <w:szCs w:val="22"/>
              </w:rPr>
              <w:t>ų</w:t>
            </w:r>
            <w:r w:rsidRPr="00785986">
              <w:rPr>
                <w:rFonts w:ascii="Times New Roman" w:hAnsi="Times New Roman" w:cs="Times New Roman"/>
                <w:bCs/>
                <w:sz w:val="22"/>
                <w:szCs w:val="22"/>
              </w:rPr>
              <w:t xml:space="preserve"> padang</w:t>
            </w:r>
            <w:r w:rsidR="00031A43" w:rsidRPr="00785986">
              <w:rPr>
                <w:rFonts w:ascii="Times New Roman" w:hAnsi="Times New Roman" w:cs="Times New Roman"/>
                <w:bCs/>
                <w:sz w:val="22"/>
                <w:szCs w:val="22"/>
              </w:rPr>
              <w:t>ų</w:t>
            </w:r>
            <w:r w:rsidRPr="00785986">
              <w:rPr>
                <w:rFonts w:ascii="Times New Roman" w:hAnsi="Times New Roman" w:cs="Times New Roman"/>
                <w:bCs/>
                <w:sz w:val="22"/>
                <w:szCs w:val="22"/>
              </w:rPr>
              <w:t xml:space="preserve"> </w:t>
            </w:r>
            <w:r w:rsidRPr="00BD4612">
              <w:rPr>
                <w:rFonts w:ascii="Times New Roman" w:hAnsi="Times New Roman" w:cs="Times New Roman"/>
                <w:bCs/>
                <w:sz w:val="22"/>
                <w:szCs w:val="22"/>
              </w:rPr>
              <w:t>(16 01 03)</w:t>
            </w:r>
            <w:r w:rsidR="009E6B59" w:rsidRPr="00BD4612">
              <w:rPr>
                <w:rFonts w:ascii="Times New Roman" w:hAnsi="Times New Roman" w:cs="Times New Roman"/>
                <w:sz w:val="22"/>
                <w:szCs w:val="22"/>
              </w:rPr>
              <w:t xml:space="preserve"> </w:t>
            </w:r>
            <w:r w:rsidR="009E6B59" w:rsidRPr="00BD4612">
              <w:rPr>
                <w:rFonts w:ascii="Times New Roman" w:hAnsi="Times New Roman" w:cs="Times New Roman"/>
                <w:b/>
                <w:bCs/>
                <w:sz w:val="22"/>
                <w:szCs w:val="22"/>
              </w:rPr>
              <w:t>atliekų surinkimo ir vežimo veiklas</w:t>
            </w:r>
            <w:r w:rsidR="009E6B59" w:rsidRPr="00BD4612">
              <w:rPr>
                <w:rFonts w:ascii="Times New Roman" w:hAnsi="Times New Roman" w:cs="Times New Roman"/>
                <w:sz w:val="22"/>
                <w:szCs w:val="22"/>
              </w:rPr>
              <w:t xml:space="preserve">. </w:t>
            </w:r>
          </w:p>
          <w:p w14:paraId="7CFFBB23" w14:textId="77777777" w:rsidR="009E6B59" w:rsidRPr="00BD4612" w:rsidRDefault="009E6B59" w:rsidP="009E6B59">
            <w:pPr>
              <w:spacing w:line="240" w:lineRule="auto"/>
              <w:jc w:val="both"/>
              <w:rPr>
                <w:rFonts w:ascii="Times New Roman" w:hAnsi="Times New Roman" w:cs="Times New Roman"/>
                <w:i/>
                <w:iCs/>
                <w:sz w:val="22"/>
                <w:szCs w:val="22"/>
              </w:rPr>
            </w:pPr>
            <w:r w:rsidRPr="00BD4612">
              <w:rPr>
                <w:rFonts w:ascii="Times New Roman" w:hAnsi="Times New Roman" w:cs="Times New Roman"/>
                <w:i/>
                <w:iCs/>
                <w:sz w:val="22"/>
                <w:szCs w:val="22"/>
              </w:rPr>
              <w:t>Pastaba:</w:t>
            </w:r>
          </w:p>
          <w:p w14:paraId="1A428BAA" w14:textId="77777777" w:rsidR="009E6B59" w:rsidRPr="00BD4612" w:rsidRDefault="009E6B59" w:rsidP="009E6B59">
            <w:pPr>
              <w:spacing w:line="240" w:lineRule="auto"/>
              <w:jc w:val="both"/>
              <w:rPr>
                <w:rFonts w:ascii="Times New Roman" w:hAnsi="Times New Roman" w:cs="Times New Roman"/>
                <w:i/>
                <w:iCs/>
                <w:sz w:val="22"/>
                <w:szCs w:val="22"/>
              </w:rPr>
            </w:pPr>
          </w:p>
          <w:p w14:paraId="01CE8BE1" w14:textId="05F4AEC9" w:rsidR="005C1D00" w:rsidRPr="00BD4612" w:rsidRDefault="009E6B59" w:rsidP="009E6B59">
            <w:pPr>
              <w:spacing w:line="240" w:lineRule="auto"/>
              <w:jc w:val="both"/>
              <w:rPr>
                <w:rFonts w:ascii="Times New Roman" w:hAnsi="Times New Roman" w:cs="Times New Roman"/>
                <w:sz w:val="22"/>
                <w:szCs w:val="22"/>
              </w:rPr>
            </w:pPr>
            <w:r w:rsidRPr="00BD4612">
              <w:rPr>
                <w:rFonts w:ascii="Times New Roman" w:hAnsi="Times New Roman" w:cs="Times New Roman"/>
                <w:sz w:val="22"/>
                <w:szCs w:val="22"/>
                <w:vertAlign w:val="superscript"/>
              </w:rPr>
              <w:t>*</w:t>
            </w:r>
            <w:r w:rsidRPr="00BD4612">
              <w:rPr>
                <w:rFonts w:ascii="Times New Roman" w:hAnsi="Times New Roman" w:cs="Times New Roman"/>
                <w:sz w:val="22"/>
                <w:szCs w:val="22"/>
              </w:rPr>
              <w:t>Lietuvos Respublikos Vyriausybės 2012 m. liepos 18 d. nutarimas Nr. 896 „Dėl Atliekų tvarkytojų valstybės registro įsteigimo, Atliekų tvarkytojų valstybės registro nuostatų patvirtinimo, Registro veiklos pradžios nustatymo“ ir Atliekų tvarkytojų valstybės registro tvarkymo taisyklės, patvirtintos Lietuvos Respublikos aplinkos ministro 2016 m. vasario 8 d. įsakymu Nr. D1-86 „Dėl Atliekų tvarkytojų valstybės registro tvarkymo taisyklių patvirtinimo“.</w:t>
            </w:r>
          </w:p>
        </w:tc>
        <w:tc>
          <w:tcPr>
            <w:tcW w:w="3118" w:type="dxa"/>
            <w:tcBorders>
              <w:top w:val="single" w:sz="4" w:space="0" w:color="auto"/>
              <w:left w:val="single" w:sz="4" w:space="0" w:color="auto"/>
              <w:bottom w:val="single" w:sz="4" w:space="0" w:color="auto"/>
              <w:right w:val="single" w:sz="4" w:space="0" w:color="auto"/>
            </w:tcBorders>
          </w:tcPr>
          <w:p w14:paraId="68AD6652" w14:textId="77777777" w:rsidR="007645CB" w:rsidRPr="00BD4612" w:rsidRDefault="001A1F75" w:rsidP="007645CB">
            <w:pPr>
              <w:spacing w:line="240" w:lineRule="auto"/>
              <w:jc w:val="both"/>
              <w:rPr>
                <w:rFonts w:ascii="Times New Roman" w:eastAsia="Calibri" w:hAnsi="Times New Roman" w:cs="Times New Roman"/>
                <w:i/>
                <w:iCs/>
                <w:sz w:val="22"/>
                <w:szCs w:val="22"/>
                <w:lang w:eastAsia="en-US"/>
              </w:rPr>
            </w:pPr>
            <w:r w:rsidRPr="00BD4612">
              <w:rPr>
                <w:rFonts w:ascii="Times New Roman" w:eastAsia="Calibri" w:hAnsi="Times New Roman" w:cs="Times New Roman"/>
                <w:i/>
                <w:iCs/>
                <w:sz w:val="22"/>
                <w:szCs w:val="22"/>
                <w:lang w:eastAsia="en-US"/>
              </w:rPr>
              <w:t>Tiekėjams pateikti jokių papildomų dokumentų nereikia</w:t>
            </w:r>
            <w:r w:rsidR="00203BEB" w:rsidRPr="00BD4612">
              <w:rPr>
                <w:rFonts w:ascii="Times New Roman" w:eastAsia="Calibri" w:hAnsi="Times New Roman" w:cs="Times New Roman"/>
                <w:i/>
                <w:iCs/>
                <w:sz w:val="22"/>
                <w:szCs w:val="22"/>
                <w:lang w:eastAsia="en-US"/>
              </w:rPr>
              <w:t>, jei šie duomenys skelbiami viešai</w:t>
            </w:r>
            <w:r w:rsidRPr="00BD4612">
              <w:rPr>
                <w:rFonts w:ascii="Times New Roman" w:eastAsia="Calibri" w:hAnsi="Times New Roman" w:cs="Times New Roman"/>
                <w:i/>
                <w:iCs/>
                <w:sz w:val="22"/>
                <w:szCs w:val="22"/>
                <w:lang w:eastAsia="en-US"/>
              </w:rPr>
              <w:t xml:space="preserve">. </w:t>
            </w:r>
          </w:p>
          <w:p w14:paraId="7EA0AB80" w14:textId="77777777" w:rsidR="007645CB" w:rsidRPr="00BD4612" w:rsidRDefault="007645CB" w:rsidP="007645CB">
            <w:pPr>
              <w:spacing w:line="240" w:lineRule="auto"/>
              <w:jc w:val="both"/>
              <w:rPr>
                <w:rFonts w:ascii="Times New Roman" w:eastAsia="Calibri" w:hAnsi="Times New Roman" w:cs="Times New Roman"/>
                <w:i/>
                <w:iCs/>
                <w:sz w:val="22"/>
                <w:szCs w:val="22"/>
                <w:lang w:eastAsia="en-US"/>
              </w:rPr>
            </w:pPr>
          </w:p>
          <w:p w14:paraId="39A4F097" w14:textId="5F3B3D04" w:rsidR="009E6B59" w:rsidRPr="00BD4612" w:rsidRDefault="001A1F75" w:rsidP="007645CB">
            <w:pPr>
              <w:spacing w:line="240" w:lineRule="auto"/>
              <w:jc w:val="both"/>
              <w:rPr>
                <w:rFonts w:ascii="Times New Roman" w:eastAsia="Calibri" w:hAnsi="Times New Roman" w:cs="Times New Roman"/>
                <w:i/>
                <w:iCs/>
                <w:sz w:val="22"/>
                <w:szCs w:val="22"/>
                <w:lang w:eastAsia="en-US"/>
              </w:rPr>
            </w:pPr>
            <w:r w:rsidRPr="00BD4612">
              <w:rPr>
                <w:rFonts w:ascii="Times New Roman" w:eastAsia="Calibri" w:hAnsi="Times New Roman" w:cs="Times New Roman"/>
                <w:i/>
                <w:iCs/>
                <w:sz w:val="22"/>
                <w:szCs w:val="22"/>
                <w:lang w:eastAsia="en-US"/>
              </w:rPr>
              <w:t>Perkančioji organizacija informaciją apie tiekėj</w:t>
            </w:r>
            <w:r w:rsidR="00203BEB" w:rsidRPr="00BD4612">
              <w:rPr>
                <w:rFonts w:ascii="Times New Roman" w:eastAsia="Calibri" w:hAnsi="Times New Roman" w:cs="Times New Roman"/>
                <w:i/>
                <w:iCs/>
                <w:sz w:val="22"/>
                <w:szCs w:val="22"/>
                <w:lang w:eastAsia="en-US"/>
              </w:rPr>
              <w:t xml:space="preserve">ą </w:t>
            </w:r>
            <w:r w:rsidR="007645CB" w:rsidRPr="00BD4612">
              <w:rPr>
                <w:rFonts w:ascii="Times New Roman" w:eastAsia="Calibri" w:hAnsi="Times New Roman" w:cs="Times New Roman"/>
                <w:i/>
                <w:iCs/>
                <w:sz w:val="22"/>
                <w:szCs w:val="22"/>
                <w:lang w:eastAsia="en-US"/>
              </w:rPr>
              <w:t xml:space="preserve">(kaip atliekų tvarkytoją) </w:t>
            </w:r>
            <w:r w:rsidR="00203BEB" w:rsidRPr="00BD4612">
              <w:rPr>
                <w:rFonts w:ascii="Times New Roman" w:eastAsia="Calibri" w:hAnsi="Times New Roman" w:cs="Times New Roman"/>
                <w:i/>
                <w:iCs/>
                <w:sz w:val="22"/>
                <w:szCs w:val="22"/>
                <w:lang w:eastAsia="en-US"/>
              </w:rPr>
              <w:t>patikrins Lietuvos Respublikos aplinkos apsaugos agentūros atliekų tvarkymo registr</w:t>
            </w:r>
            <w:r w:rsidR="007645CB" w:rsidRPr="00BD4612">
              <w:rPr>
                <w:rFonts w:ascii="Times New Roman" w:eastAsia="Calibri" w:hAnsi="Times New Roman" w:cs="Times New Roman"/>
                <w:i/>
                <w:iCs/>
                <w:sz w:val="22"/>
                <w:szCs w:val="22"/>
                <w:lang w:eastAsia="en-US"/>
              </w:rPr>
              <w:t>o,</w:t>
            </w:r>
            <w:r w:rsidR="009E6B59" w:rsidRPr="00BD4612">
              <w:rPr>
                <w:rFonts w:ascii="Times New Roman" w:hAnsi="Times New Roman" w:cs="Times New Roman"/>
                <w:sz w:val="22"/>
                <w:szCs w:val="22"/>
              </w:rPr>
              <w:t xml:space="preserve"> Aplinkos ministerijos elektroninių paslaugų sistemoje. </w:t>
            </w:r>
          </w:p>
          <w:p w14:paraId="07AE9DA9" w14:textId="77777777" w:rsidR="009E6B59" w:rsidRPr="00BD4612" w:rsidRDefault="009E6B59" w:rsidP="009E6B59">
            <w:pPr>
              <w:pStyle w:val="Pagrindinistekstas"/>
              <w:tabs>
                <w:tab w:val="left" w:pos="372"/>
              </w:tabs>
              <w:autoSpaceDN w:val="0"/>
              <w:rPr>
                <w:rFonts w:cs="Times New Roman"/>
                <w:sz w:val="22"/>
                <w:szCs w:val="22"/>
              </w:rPr>
            </w:pPr>
            <w:r w:rsidRPr="00BD4612">
              <w:rPr>
                <w:rFonts w:cs="Times New Roman"/>
                <w:sz w:val="22"/>
                <w:szCs w:val="22"/>
              </w:rPr>
              <w:t xml:space="preserve">(nuoroda: </w:t>
            </w:r>
            <w:hyperlink r:id="rId11" w:history="1">
              <w:r w:rsidRPr="00BD4612">
                <w:rPr>
                  <w:rStyle w:val="Hipersaitas"/>
                  <w:rFonts w:cs="Times New Roman"/>
                  <w:sz w:val="22"/>
                  <w:szCs w:val="22"/>
                </w:rPr>
                <w:t>https://atvr.aplinka.lt/;jsessionid=e0a704c</w:t>
              </w:r>
              <w:r w:rsidRPr="00BD4612">
                <w:rPr>
                  <w:rStyle w:val="Hipersaitas"/>
                  <w:rFonts w:cs="Times New Roman"/>
                  <w:sz w:val="22"/>
                  <w:szCs w:val="22"/>
                </w:rPr>
                <w:t>c</w:t>
              </w:r>
              <w:r w:rsidRPr="00BD4612">
                <w:rPr>
                  <w:rStyle w:val="Hipersaitas"/>
                  <w:rFonts w:cs="Times New Roman"/>
                  <w:sz w:val="22"/>
                  <w:szCs w:val="22"/>
                </w:rPr>
                <w:t>676d3160cc79337b1feb</w:t>
              </w:r>
            </w:hyperlink>
            <w:r w:rsidRPr="00BD4612">
              <w:rPr>
                <w:rFonts w:cs="Times New Roman"/>
                <w:sz w:val="22"/>
                <w:szCs w:val="22"/>
              </w:rPr>
              <w:t xml:space="preserve"> )</w:t>
            </w:r>
          </w:p>
          <w:p w14:paraId="5B9E55B8" w14:textId="77777777" w:rsidR="009E6B59" w:rsidRPr="00BD4612" w:rsidRDefault="009E6B59" w:rsidP="000B4D54">
            <w:pPr>
              <w:spacing w:line="240" w:lineRule="auto"/>
              <w:jc w:val="both"/>
              <w:rPr>
                <w:rFonts w:ascii="Times New Roman" w:eastAsia="Calibri" w:hAnsi="Times New Roman" w:cs="Times New Roman"/>
                <w:i/>
                <w:iCs/>
                <w:color w:val="4472C4" w:themeColor="accent1"/>
                <w:sz w:val="22"/>
                <w:szCs w:val="22"/>
                <w:lang w:eastAsia="en-US"/>
              </w:rPr>
            </w:pPr>
          </w:p>
          <w:p w14:paraId="6BD8F0BB" w14:textId="5B8CE381" w:rsidR="009E6B59" w:rsidRPr="00BD4612" w:rsidRDefault="00BE2F04" w:rsidP="000B4D54">
            <w:pPr>
              <w:spacing w:line="240" w:lineRule="auto"/>
              <w:jc w:val="both"/>
              <w:rPr>
                <w:rFonts w:ascii="Times New Roman" w:eastAsia="Calibri" w:hAnsi="Times New Roman" w:cs="Times New Roman"/>
                <w:i/>
                <w:iCs/>
                <w:sz w:val="22"/>
                <w:szCs w:val="22"/>
                <w:lang w:eastAsia="en-US"/>
              </w:rPr>
            </w:pPr>
            <w:r w:rsidRPr="00BE2F04">
              <w:rPr>
                <w:rFonts w:ascii="Times New Roman" w:eastAsia="Calibri" w:hAnsi="Times New Roman" w:cs="Times New Roman"/>
                <w:bCs/>
                <w:i/>
                <w:iCs/>
                <w:sz w:val="22"/>
                <w:szCs w:val="22"/>
                <w:lang w:eastAsia="en-US"/>
              </w:rPr>
              <w:t>Iš tiekėjų, registruotų Europos Sąjungos valstybėje narėje, Europos ekonominės erdvės valstybėje narėje, Šveicarijos Konfederacijoje, priimami tiekėjo kilmės šalies kompetentingų institucijų išduoti dokumentai dėl teisės užsiimti su pirkimo objektu susijusia veikla,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iki pirkimo sutarties sudarymo dienos.</w:t>
            </w:r>
          </w:p>
        </w:tc>
        <w:tc>
          <w:tcPr>
            <w:tcW w:w="3261" w:type="dxa"/>
            <w:tcBorders>
              <w:left w:val="single" w:sz="4" w:space="0" w:color="auto"/>
            </w:tcBorders>
          </w:tcPr>
          <w:p w14:paraId="5FCC77D8" w14:textId="77777777" w:rsidR="00FA0BD0" w:rsidRPr="00BD4612" w:rsidRDefault="00FA0BD0" w:rsidP="00FA0BD0">
            <w:pPr>
              <w:pStyle w:val="Sraopastraipa"/>
              <w:numPr>
                <w:ilvl w:val="0"/>
                <w:numId w:val="14"/>
              </w:numPr>
              <w:tabs>
                <w:tab w:val="left" w:pos="192"/>
              </w:tabs>
              <w:ind w:left="0" w:firstLine="16"/>
              <w:jc w:val="both"/>
              <w:rPr>
                <w:rFonts w:ascii="Times New Roman" w:hAnsi="Times New Roman" w:cs="Times New Roman"/>
                <w:i/>
                <w:color w:val="000000"/>
              </w:rPr>
            </w:pPr>
            <w:r w:rsidRPr="00BD4612">
              <w:rPr>
                <w:rFonts w:ascii="Times New Roman" w:hAnsi="Times New Roman" w:cs="Times New Roman"/>
                <w:i/>
                <w:color w:val="000000"/>
              </w:rPr>
              <w:t>jeigu pasiūlymą teikia ūkio subjektų grupė – reikalavimą turi atitikti kiekvienas ūkio subjektų grupės narys (-</w:t>
            </w:r>
            <w:proofErr w:type="spellStart"/>
            <w:r w:rsidRPr="00BD4612">
              <w:rPr>
                <w:rFonts w:ascii="Times New Roman" w:hAnsi="Times New Roman" w:cs="Times New Roman"/>
                <w:i/>
                <w:color w:val="000000"/>
              </w:rPr>
              <w:t>iai</w:t>
            </w:r>
            <w:proofErr w:type="spellEnd"/>
            <w:r w:rsidRPr="00BD4612">
              <w:rPr>
                <w:rFonts w:ascii="Times New Roman" w:hAnsi="Times New Roman" w:cs="Times New Roman"/>
                <w:i/>
                <w:color w:val="000000"/>
              </w:rPr>
              <w:t>), pagal jų prisiimamus įsipareigojimus pirkimo sutarčiai vykdyti;</w:t>
            </w:r>
          </w:p>
          <w:p w14:paraId="49E88A30" w14:textId="77777777" w:rsidR="00FA0BD0" w:rsidRPr="00BD4612" w:rsidRDefault="00FA0BD0" w:rsidP="00FA0BD0">
            <w:pPr>
              <w:pStyle w:val="Sraopastraipa"/>
              <w:numPr>
                <w:ilvl w:val="0"/>
                <w:numId w:val="14"/>
              </w:numPr>
              <w:tabs>
                <w:tab w:val="left" w:pos="192"/>
              </w:tabs>
              <w:ind w:left="0" w:firstLine="16"/>
              <w:jc w:val="both"/>
              <w:rPr>
                <w:rFonts w:ascii="Times New Roman" w:hAnsi="Times New Roman" w:cs="Times New Roman"/>
                <w:i/>
                <w:color w:val="000000"/>
              </w:rPr>
            </w:pPr>
            <w:r w:rsidRPr="00BD4612">
              <w:rPr>
                <w:rFonts w:ascii="Times New Roman" w:hAnsi="Times New Roman" w:cs="Times New Roman"/>
                <w:i/>
                <w:color w:val="000000"/>
              </w:rPr>
              <w:t>t</w:t>
            </w:r>
            <w:r w:rsidRPr="00BD4612">
              <w:rPr>
                <w:rFonts w:ascii="Times New Roman" w:eastAsia="Calibri" w:hAnsi="Times New Roman" w:cs="Times New Roman"/>
                <w:i/>
                <w:color w:val="000000"/>
              </w:rPr>
              <w:t>iekėjas gali remtis kitų ūkio subjektų pajėgumais tik tuomet, kai tie subjektai, kurių pajėgumais buvo pasiremta, patys tieks prekes, teiks paslaugas ar atliks darbus, kuriems reikia jų pajėgumų;</w:t>
            </w:r>
          </w:p>
          <w:p w14:paraId="7C982666" w14:textId="66FC62BA" w:rsidR="00034F7A" w:rsidRPr="00BD4612" w:rsidRDefault="00FA0BD0" w:rsidP="00BD4612">
            <w:pPr>
              <w:pStyle w:val="Sraopastraipa"/>
              <w:numPr>
                <w:ilvl w:val="0"/>
                <w:numId w:val="14"/>
              </w:numPr>
              <w:tabs>
                <w:tab w:val="left" w:pos="192"/>
              </w:tabs>
              <w:ind w:left="0" w:firstLine="16"/>
              <w:jc w:val="both"/>
              <w:rPr>
                <w:rFonts w:ascii="Times New Roman" w:hAnsi="Times New Roman" w:cs="Times New Roman"/>
                <w:i/>
                <w:color w:val="000000"/>
              </w:rPr>
            </w:pPr>
            <w:r w:rsidRPr="00BD4612">
              <w:rPr>
                <w:rFonts w:ascii="Times New Roman" w:hAnsi="Times New Roman" w:cs="Times New Roman"/>
                <w:i/>
                <w:color w:val="000000"/>
                <w:lang w:eastAsia="lt-LT"/>
              </w:rPr>
              <w:t>subtiekėjai, kuriuos tiekėjas pasitelks pirkimo sutarties vykdymui (kurių pajėgumais tiekėjas nesiremia, kad atitiktų pirkimo dokumentuose nustatytus kvalifikacijos reikalavimus), privalo turėti teisę verstis ta veikla, kuriai jis pasitelkiamas. Pirkimo dokumentuose gali būti nustatoma, kad tokių subtiekėjų, jeigu jie žinomi, kvalifikacija tikrinama pirkimo procedūrų</w:t>
            </w:r>
            <w:r w:rsidRPr="00BD4612">
              <w:rPr>
                <w:rFonts w:ascii="Times New Roman" w:hAnsi="Times New Roman" w:cs="Times New Roman"/>
                <w:iCs/>
                <w:color w:val="000000"/>
                <w:lang w:eastAsia="lt-LT"/>
              </w:rPr>
              <w:t xml:space="preserve"> </w:t>
            </w:r>
            <w:r w:rsidRPr="00BD4612">
              <w:rPr>
                <w:rFonts w:ascii="Times New Roman" w:hAnsi="Times New Roman" w:cs="Times New Roman"/>
                <w:i/>
                <w:color w:val="000000"/>
                <w:lang w:eastAsia="lt-LT"/>
              </w:rPr>
              <w:t>metu, arba, kad tiekėjas privalo įsipareigoti, jog pirkimo sutartį vykdys tik tokią teisę turintys asmenys, ir nurodo, kad pirkimo vykdytojui pareikalavus, tiekėjas turės pateikti dokumentus, įrodančius subtiekėjo teisę verstis atitinkama veikla, kuriai jis pasitelkiamas</w:t>
            </w:r>
            <w:r w:rsidR="00BD4612" w:rsidRPr="00BD4612">
              <w:rPr>
                <w:rFonts w:ascii="Times New Roman" w:hAnsi="Times New Roman" w:cs="Times New Roman"/>
                <w:i/>
                <w:color w:val="000000"/>
                <w:lang w:eastAsia="lt-LT"/>
              </w:rPr>
              <w:t>.</w:t>
            </w:r>
          </w:p>
        </w:tc>
      </w:tr>
    </w:tbl>
    <w:p w14:paraId="535AE1FF" w14:textId="78E7174F" w:rsidR="00BE2F04" w:rsidRPr="002447AA" w:rsidRDefault="00BE2F04" w:rsidP="00BE2F04">
      <w:pPr>
        <w:tabs>
          <w:tab w:val="left" w:pos="720"/>
        </w:tabs>
        <w:spacing w:after="0"/>
        <w:ind w:firstLine="567"/>
        <w:jc w:val="center"/>
        <w:rPr>
          <w:rFonts w:ascii="Times New Roman" w:eastAsia="Calibri" w:hAnsi="Times New Roman" w:cs="Times New Roman"/>
          <w:b/>
          <w:bCs/>
          <w:sz w:val="24"/>
          <w:szCs w:val="24"/>
          <w:lang w:eastAsia="en-US"/>
        </w:rPr>
      </w:pPr>
      <w:r w:rsidRPr="002447AA">
        <w:rPr>
          <w:rFonts w:ascii="Times New Roman" w:eastAsia="Calibri" w:hAnsi="Times New Roman" w:cs="Times New Roman"/>
          <w:b/>
          <w:bCs/>
          <w:sz w:val="24"/>
          <w:szCs w:val="24"/>
          <w:lang w:eastAsia="en-US"/>
        </w:rPr>
        <w:lastRenderedPageBreak/>
        <w:t>REIKALAVIMAI LAIKYTIS KOKYBĖS VADYBOS SISTEMOS IR (ARBA) APLINKOS APSAUGOS VADYBOS SISTEMOS STANDARTŲ</w:t>
      </w:r>
    </w:p>
    <w:p w14:paraId="609CD4F8" w14:textId="77777777" w:rsidR="00BE2F04" w:rsidRPr="007B33C3" w:rsidRDefault="00BE2F04" w:rsidP="00BE2F04">
      <w:pPr>
        <w:tabs>
          <w:tab w:val="left" w:pos="720"/>
        </w:tabs>
        <w:spacing w:after="0" w:line="240" w:lineRule="auto"/>
        <w:ind w:firstLine="567"/>
        <w:jc w:val="center"/>
        <w:rPr>
          <w:rFonts w:ascii="Times New Roman" w:eastAsia="Calibri" w:hAnsi="Times New Roman" w:cs="Times New Roman"/>
          <w:sz w:val="22"/>
          <w:szCs w:val="22"/>
        </w:rPr>
      </w:pPr>
    </w:p>
    <w:p w14:paraId="7BA3060E" w14:textId="77777777" w:rsidR="00BE2F04" w:rsidRPr="002447AA" w:rsidRDefault="00BE2F04" w:rsidP="00BE2F04">
      <w:pPr>
        <w:pStyle w:val="Sraopastraipa"/>
        <w:spacing w:after="0" w:line="240" w:lineRule="auto"/>
        <w:ind w:left="0" w:firstLine="567"/>
        <w:jc w:val="both"/>
        <w:rPr>
          <w:rFonts w:ascii="Times New Roman" w:hAnsi="Times New Roman" w:cs="Times New Roman"/>
          <w:sz w:val="24"/>
          <w:szCs w:val="24"/>
        </w:rPr>
      </w:pPr>
      <w:r w:rsidRPr="002447AA">
        <w:rPr>
          <w:rFonts w:ascii="Times New Roman" w:hAnsi="Times New Roman" w:cs="Times New Roman"/>
          <w:sz w:val="24"/>
          <w:szCs w:val="24"/>
        </w:rPr>
        <w:t>Perkančioji organizacija nereikalauja, kad tiekėjai laikytųsi k</w:t>
      </w:r>
      <w:r w:rsidRPr="002447AA">
        <w:rPr>
          <w:rFonts w:ascii="Times New Roman" w:hAnsi="Times New Roman" w:cs="Times New Roman"/>
          <w:iCs/>
          <w:sz w:val="24"/>
          <w:szCs w:val="24"/>
        </w:rPr>
        <w:t>okybės vadybos sistemos ir (arba) aplinkos apsaugos vadybos sistemos standartų.</w:t>
      </w:r>
    </w:p>
    <w:p w14:paraId="75B602B1" w14:textId="77777777" w:rsidR="007B33C3" w:rsidRPr="007B33C3" w:rsidRDefault="007B33C3" w:rsidP="00BD4612">
      <w:pPr>
        <w:tabs>
          <w:tab w:val="left" w:pos="720"/>
        </w:tabs>
        <w:spacing w:after="0" w:line="240" w:lineRule="auto"/>
        <w:jc w:val="both"/>
        <w:rPr>
          <w:rFonts w:ascii="Times New Roman" w:eastAsia="Calibri" w:hAnsi="Times New Roman" w:cs="Times New Roman"/>
          <w:i/>
          <w:iCs/>
          <w:color w:val="FF0000"/>
          <w:sz w:val="22"/>
          <w:szCs w:val="22"/>
          <w:lang w:eastAsia="en-US"/>
        </w:rPr>
      </w:pPr>
    </w:p>
    <w:sectPr w:rsidR="007B33C3" w:rsidRPr="007B33C3" w:rsidSect="00BD4612">
      <w:headerReference w:type="first" r:id="rId12"/>
      <w:footerReference w:type="first" r:id="rId13"/>
      <w:pgSz w:w="12240" w:h="15840"/>
      <w:pgMar w:top="851" w:right="616" w:bottom="1276"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C7EF53" w14:textId="77777777" w:rsidR="00EB16A6" w:rsidRDefault="00EB16A6" w:rsidP="00B3538E">
      <w:pPr>
        <w:spacing w:after="0" w:line="240" w:lineRule="auto"/>
      </w:pPr>
      <w:r>
        <w:separator/>
      </w:r>
    </w:p>
  </w:endnote>
  <w:endnote w:type="continuationSeparator" w:id="0">
    <w:p w14:paraId="670CDB53" w14:textId="77777777" w:rsidR="00EB16A6" w:rsidRDefault="00EB16A6" w:rsidP="00B35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01B25" w14:textId="77777777" w:rsidR="00B3538E" w:rsidRDefault="00B3538E">
    <w:pPr>
      <w:pStyle w:val="Porat"/>
      <w:jc w:val="right"/>
    </w:pPr>
    <w:r>
      <w:fldChar w:fldCharType="begin"/>
    </w:r>
    <w:r>
      <w:instrText xml:space="preserve"> PAGE   \* MERGEFORMAT </w:instrText>
    </w:r>
    <w:r>
      <w:fldChar w:fldCharType="separate"/>
    </w:r>
    <w:r>
      <w:rPr>
        <w:noProof/>
      </w:rPr>
      <w:t>2</w:t>
    </w:r>
    <w:r>
      <w:rPr>
        <w:noProof/>
      </w:rPr>
      <w:fldChar w:fldCharType="end"/>
    </w:r>
  </w:p>
  <w:p w14:paraId="06BE2ED1" w14:textId="77777777" w:rsidR="00B3538E" w:rsidRDefault="00B3538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789BA0" w14:textId="77777777" w:rsidR="00EB16A6" w:rsidRDefault="00EB16A6" w:rsidP="00B3538E">
      <w:pPr>
        <w:spacing w:after="0" w:line="240" w:lineRule="auto"/>
      </w:pPr>
      <w:r>
        <w:separator/>
      </w:r>
    </w:p>
  </w:footnote>
  <w:footnote w:type="continuationSeparator" w:id="0">
    <w:p w14:paraId="4230CFFE" w14:textId="77777777" w:rsidR="00EB16A6" w:rsidRDefault="00EB16A6" w:rsidP="00B35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07118" w14:textId="0BE40653" w:rsidR="00ED3332" w:rsidRPr="00ED3332" w:rsidRDefault="00ED3332" w:rsidP="00ED3332">
    <w:pPr>
      <w:keepNext/>
      <w:keepLines/>
      <w:spacing w:before="120" w:after="0" w:line="240" w:lineRule="auto"/>
      <w:ind w:left="5103"/>
      <w:outlineLvl w:val="1"/>
      <w:rPr>
        <w:rFonts w:ascii="Times New Roman" w:eastAsia="Calibri" w:hAnsi="Times New Roman" w:cs="Times New Roman"/>
        <w:color w:val="0070C0"/>
        <w:sz w:val="24"/>
        <w:szCs w:val="24"/>
      </w:rPr>
    </w:pPr>
    <w:bookmarkStart w:id="0" w:name="_Ref38291223"/>
    <w:bookmarkStart w:id="1" w:name="_Ref38291334"/>
    <w:bookmarkStart w:id="2" w:name="_Ref38533412"/>
    <w:bookmarkStart w:id="3" w:name="_Toc147997576"/>
    <w:bookmarkStart w:id="4" w:name="_Hlk153290024"/>
    <w:r w:rsidRPr="00ED3332">
      <w:rPr>
        <w:rFonts w:ascii="Times New Roman" w:eastAsia="Calibri" w:hAnsi="Times New Roman" w:cs="Times New Roman"/>
        <w:color w:val="0070C0"/>
        <w:sz w:val="24"/>
        <w:szCs w:val="24"/>
      </w:rPr>
      <w:t xml:space="preserve">Pirkimo sąlygų 4 priedas „Tiekėjų kvalifikacijos </w:t>
    </w:r>
    <w:r w:rsidR="00BD5C7D">
      <w:rPr>
        <w:rFonts w:ascii="Times New Roman" w:eastAsia="Calibri" w:hAnsi="Times New Roman" w:cs="Times New Roman"/>
        <w:color w:val="0070C0"/>
        <w:sz w:val="24"/>
        <w:szCs w:val="24"/>
      </w:rPr>
      <w:t xml:space="preserve">ir kiti </w:t>
    </w:r>
    <w:r w:rsidRPr="00ED3332">
      <w:rPr>
        <w:rFonts w:ascii="Times New Roman" w:eastAsia="Calibri" w:hAnsi="Times New Roman" w:cs="Times New Roman"/>
        <w:color w:val="0070C0"/>
        <w:sz w:val="24"/>
        <w:szCs w:val="24"/>
      </w:rPr>
      <w:t>reikalavimai“</w:t>
    </w:r>
    <w:bookmarkEnd w:id="0"/>
    <w:bookmarkEnd w:id="1"/>
    <w:bookmarkEnd w:id="2"/>
    <w:bookmarkEnd w:id="3"/>
  </w:p>
  <w:bookmarkEnd w:id="4"/>
  <w:p w14:paraId="1766EA25" w14:textId="77777777" w:rsidR="00ED3332" w:rsidRDefault="00ED333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F08B7"/>
    <w:multiLevelType w:val="hybridMultilevel"/>
    <w:tmpl w:val="05D28F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E3175EE"/>
    <w:multiLevelType w:val="hybridMultilevel"/>
    <w:tmpl w:val="E56CDE7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4562661"/>
    <w:multiLevelType w:val="hybridMultilevel"/>
    <w:tmpl w:val="CF1E301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6B62788"/>
    <w:multiLevelType w:val="hybridMultilevel"/>
    <w:tmpl w:val="0282B4F8"/>
    <w:lvl w:ilvl="0" w:tplc="3F843712">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8A26561"/>
    <w:multiLevelType w:val="hybridMultilevel"/>
    <w:tmpl w:val="FD0C59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5C6CBF"/>
    <w:multiLevelType w:val="hybridMultilevel"/>
    <w:tmpl w:val="10AE3048"/>
    <w:lvl w:ilvl="0" w:tplc="58620F9C">
      <w:start w:val="1"/>
      <w:numFmt w:val="decimal"/>
      <w:lvlText w:val="%1)"/>
      <w:lvlJc w:val="left"/>
      <w:pPr>
        <w:ind w:left="2172" w:hanging="552"/>
      </w:pPr>
      <w:rPr>
        <w:rFonts w:hint="default"/>
      </w:rPr>
    </w:lvl>
    <w:lvl w:ilvl="1" w:tplc="04270019" w:tentative="1">
      <w:start w:val="1"/>
      <w:numFmt w:val="lowerLetter"/>
      <w:lvlText w:val="%2."/>
      <w:lvlJc w:val="left"/>
      <w:pPr>
        <w:ind w:left="2700" w:hanging="360"/>
      </w:pPr>
    </w:lvl>
    <w:lvl w:ilvl="2" w:tplc="0427001B" w:tentative="1">
      <w:start w:val="1"/>
      <w:numFmt w:val="lowerRoman"/>
      <w:lvlText w:val="%3."/>
      <w:lvlJc w:val="right"/>
      <w:pPr>
        <w:ind w:left="3420" w:hanging="180"/>
      </w:pPr>
    </w:lvl>
    <w:lvl w:ilvl="3" w:tplc="0427000F" w:tentative="1">
      <w:start w:val="1"/>
      <w:numFmt w:val="decimal"/>
      <w:lvlText w:val="%4."/>
      <w:lvlJc w:val="left"/>
      <w:pPr>
        <w:ind w:left="4140" w:hanging="360"/>
      </w:pPr>
    </w:lvl>
    <w:lvl w:ilvl="4" w:tplc="04270019" w:tentative="1">
      <w:start w:val="1"/>
      <w:numFmt w:val="lowerLetter"/>
      <w:lvlText w:val="%5."/>
      <w:lvlJc w:val="left"/>
      <w:pPr>
        <w:ind w:left="4860" w:hanging="360"/>
      </w:pPr>
    </w:lvl>
    <w:lvl w:ilvl="5" w:tplc="0427001B" w:tentative="1">
      <w:start w:val="1"/>
      <w:numFmt w:val="lowerRoman"/>
      <w:lvlText w:val="%6."/>
      <w:lvlJc w:val="right"/>
      <w:pPr>
        <w:ind w:left="5580" w:hanging="180"/>
      </w:pPr>
    </w:lvl>
    <w:lvl w:ilvl="6" w:tplc="0427000F" w:tentative="1">
      <w:start w:val="1"/>
      <w:numFmt w:val="decimal"/>
      <w:lvlText w:val="%7."/>
      <w:lvlJc w:val="left"/>
      <w:pPr>
        <w:ind w:left="6300" w:hanging="360"/>
      </w:pPr>
    </w:lvl>
    <w:lvl w:ilvl="7" w:tplc="04270019" w:tentative="1">
      <w:start w:val="1"/>
      <w:numFmt w:val="lowerLetter"/>
      <w:lvlText w:val="%8."/>
      <w:lvlJc w:val="left"/>
      <w:pPr>
        <w:ind w:left="7020" w:hanging="360"/>
      </w:pPr>
    </w:lvl>
    <w:lvl w:ilvl="8" w:tplc="0427001B" w:tentative="1">
      <w:start w:val="1"/>
      <w:numFmt w:val="lowerRoman"/>
      <w:lvlText w:val="%9."/>
      <w:lvlJc w:val="right"/>
      <w:pPr>
        <w:ind w:left="7740" w:hanging="180"/>
      </w:pPr>
    </w:lvl>
  </w:abstractNum>
  <w:abstractNum w:abstractNumId="6" w15:restartNumberingAfterBreak="0">
    <w:nsid w:val="3EF44F2B"/>
    <w:multiLevelType w:val="hybridMultilevel"/>
    <w:tmpl w:val="7720673A"/>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7" w15:restartNumberingAfterBreak="0">
    <w:nsid w:val="47235052"/>
    <w:multiLevelType w:val="hybridMultilevel"/>
    <w:tmpl w:val="FE4E9A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2DA381F"/>
    <w:multiLevelType w:val="hybridMultilevel"/>
    <w:tmpl w:val="E242C1E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0001AD2"/>
    <w:multiLevelType w:val="hybridMultilevel"/>
    <w:tmpl w:val="AB9AB38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00148E3"/>
    <w:multiLevelType w:val="hybridMultilevel"/>
    <w:tmpl w:val="6E7ADE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6577374"/>
    <w:multiLevelType w:val="hybridMultilevel"/>
    <w:tmpl w:val="A3A0BD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6B0026A0"/>
    <w:multiLevelType w:val="hybridMultilevel"/>
    <w:tmpl w:val="C2A85F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B6E2D0E"/>
    <w:multiLevelType w:val="hybridMultilevel"/>
    <w:tmpl w:val="7F486D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1EA7C70"/>
    <w:multiLevelType w:val="multilevel"/>
    <w:tmpl w:val="72D033A6"/>
    <w:lvl w:ilvl="0">
      <w:start w:val="1"/>
      <w:numFmt w:val="decimal"/>
      <w:lvlText w:val="%1."/>
      <w:lvlJc w:val="left"/>
      <w:pPr>
        <w:ind w:left="360" w:hanging="360"/>
      </w:pPr>
      <w:rPr>
        <w:rFonts w:hint="default"/>
      </w:rPr>
    </w:lvl>
    <w:lvl w:ilvl="1">
      <w:start w:val="1"/>
      <w:numFmt w:val="decimal"/>
      <w:lvlText w:val="%1.%2."/>
      <w:lvlJc w:val="left"/>
      <w:pPr>
        <w:ind w:left="1980" w:hanging="36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580" w:hanging="720"/>
      </w:pPr>
      <w:rPr>
        <w:rFonts w:hint="default"/>
      </w:rPr>
    </w:lvl>
    <w:lvl w:ilvl="4">
      <w:start w:val="1"/>
      <w:numFmt w:val="decimal"/>
      <w:lvlText w:val="%1.%2.%3.%4.%5."/>
      <w:lvlJc w:val="left"/>
      <w:pPr>
        <w:ind w:left="7560" w:hanging="1080"/>
      </w:pPr>
      <w:rPr>
        <w:rFonts w:hint="default"/>
      </w:rPr>
    </w:lvl>
    <w:lvl w:ilvl="5">
      <w:start w:val="1"/>
      <w:numFmt w:val="decimal"/>
      <w:lvlText w:val="%1.%2.%3.%4.%5.%6."/>
      <w:lvlJc w:val="left"/>
      <w:pPr>
        <w:ind w:left="9180" w:hanging="1080"/>
      </w:pPr>
      <w:rPr>
        <w:rFonts w:hint="default"/>
      </w:rPr>
    </w:lvl>
    <w:lvl w:ilvl="6">
      <w:start w:val="1"/>
      <w:numFmt w:val="decimal"/>
      <w:lvlText w:val="%1.%2.%3.%4.%5.%6.%7."/>
      <w:lvlJc w:val="left"/>
      <w:pPr>
        <w:ind w:left="11160" w:hanging="1440"/>
      </w:pPr>
      <w:rPr>
        <w:rFonts w:hint="default"/>
      </w:rPr>
    </w:lvl>
    <w:lvl w:ilvl="7">
      <w:start w:val="1"/>
      <w:numFmt w:val="decimal"/>
      <w:lvlText w:val="%1.%2.%3.%4.%5.%6.%7.%8."/>
      <w:lvlJc w:val="left"/>
      <w:pPr>
        <w:ind w:left="12780" w:hanging="1440"/>
      </w:pPr>
      <w:rPr>
        <w:rFonts w:hint="default"/>
      </w:rPr>
    </w:lvl>
    <w:lvl w:ilvl="8">
      <w:start w:val="1"/>
      <w:numFmt w:val="decimal"/>
      <w:lvlText w:val="%1.%2.%3.%4.%5.%6.%7.%8.%9."/>
      <w:lvlJc w:val="left"/>
      <w:pPr>
        <w:ind w:left="14400" w:hanging="1440"/>
      </w:pPr>
      <w:rPr>
        <w:rFonts w:hint="default"/>
      </w:rPr>
    </w:lvl>
  </w:abstractNum>
  <w:abstractNum w:abstractNumId="17" w15:restartNumberingAfterBreak="0">
    <w:nsid w:val="769D313B"/>
    <w:multiLevelType w:val="hybridMultilevel"/>
    <w:tmpl w:val="09A083D4"/>
    <w:lvl w:ilvl="0" w:tplc="15C80A26">
      <w:start w:val="2024"/>
      <w:numFmt w:val="bullet"/>
      <w:lvlText w:val="-"/>
      <w:lvlJc w:val="left"/>
      <w:pPr>
        <w:ind w:left="671" w:hanging="360"/>
      </w:pPr>
      <w:rPr>
        <w:rFonts w:ascii="Times New Roman" w:eastAsiaTheme="minorEastAsia" w:hAnsi="Times New Roman" w:cs="Times New Roman" w:hint="default"/>
        <w:b/>
        <w:bCs/>
      </w:rPr>
    </w:lvl>
    <w:lvl w:ilvl="1" w:tplc="04270003" w:tentative="1">
      <w:start w:val="1"/>
      <w:numFmt w:val="bullet"/>
      <w:lvlText w:val="o"/>
      <w:lvlJc w:val="left"/>
      <w:pPr>
        <w:ind w:left="1391" w:hanging="360"/>
      </w:pPr>
      <w:rPr>
        <w:rFonts w:ascii="Courier New" w:hAnsi="Courier New" w:cs="Courier New" w:hint="default"/>
      </w:rPr>
    </w:lvl>
    <w:lvl w:ilvl="2" w:tplc="04270005" w:tentative="1">
      <w:start w:val="1"/>
      <w:numFmt w:val="bullet"/>
      <w:lvlText w:val=""/>
      <w:lvlJc w:val="left"/>
      <w:pPr>
        <w:ind w:left="2111" w:hanging="360"/>
      </w:pPr>
      <w:rPr>
        <w:rFonts w:ascii="Wingdings" w:hAnsi="Wingdings" w:hint="default"/>
      </w:rPr>
    </w:lvl>
    <w:lvl w:ilvl="3" w:tplc="04270001" w:tentative="1">
      <w:start w:val="1"/>
      <w:numFmt w:val="bullet"/>
      <w:lvlText w:val=""/>
      <w:lvlJc w:val="left"/>
      <w:pPr>
        <w:ind w:left="2831" w:hanging="360"/>
      </w:pPr>
      <w:rPr>
        <w:rFonts w:ascii="Symbol" w:hAnsi="Symbol" w:hint="default"/>
      </w:rPr>
    </w:lvl>
    <w:lvl w:ilvl="4" w:tplc="04270003" w:tentative="1">
      <w:start w:val="1"/>
      <w:numFmt w:val="bullet"/>
      <w:lvlText w:val="o"/>
      <w:lvlJc w:val="left"/>
      <w:pPr>
        <w:ind w:left="3551" w:hanging="360"/>
      </w:pPr>
      <w:rPr>
        <w:rFonts w:ascii="Courier New" w:hAnsi="Courier New" w:cs="Courier New" w:hint="default"/>
      </w:rPr>
    </w:lvl>
    <w:lvl w:ilvl="5" w:tplc="04270005" w:tentative="1">
      <w:start w:val="1"/>
      <w:numFmt w:val="bullet"/>
      <w:lvlText w:val=""/>
      <w:lvlJc w:val="left"/>
      <w:pPr>
        <w:ind w:left="4271" w:hanging="360"/>
      </w:pPr>
      <w:rPr>
        <w:rFonts w:ascii="Wingdings" w:hAnsi="Wingdings" w:hint="default"/>
      </w:rPr>
    </w:lvl>
    <w:lvl w:ilvl="6" w:tplc="04270001" w:tentative="1">
      <w:start w:val="1"/>
      <w:numFmt w:val="bullet"/>
      <w:lvlText w:val=""/>
      <w:lvlJc w:val="left"/>
      <w:pPr>
        <w:ind w:left="4991" w:hanging="360"/>
      </w:pPr>
      <w:rPr>
        <w:rFonts w:ascii="Symbol" w:hAnsi="Symbol" w:hint="default"/>
      </w:rPr>
    </w:lvl>
    <w:lvl w:ilvl="7" w:tplc="04270003" w:tentative="1">
      <w:start w:val="1"/>
      <w:numFmt w:val="bullet"/>
      <w:lvlText w:val="o"/>
      <w:lvlJc w:val="left"/>
      <w:pPr>
        <w:ind w:left="5711" w:hanging="360"/>
      </w:pPr>
      <w:rPr>
        <w:rFonts w:ascii="Courier New" w:hAnsi="Courier New" w:cs="Courier New" w:hint="default"/>
      </w:rPr>
    </w:lvl>
    <w:lvl w:ilvl="8" w:tplc="04270005" w:tentative="1">
      <w:start w:val="1"/>
      <w:numFmt w:val="bullet"/>
      <w:lvlText w:val=""/>
      <w:lvlJc w:val="left"/>
      <w:pPr>
        <w:ind w:left="6431" w:hanging="360"/>
      </w:pPr>
      <w:rPr>
        <w:rFonts w:ascii="Wingdings" w:hAnsi="Wingdings" w:hint="default"/>
      </w:rPr>
    </w:lvl>
  </w:abstractNum>
  <w:num w:numId="1" w16cid:durableId="1528367431">
    <w:abstractNumId w:val="9"/>
  </w:num>
  <w:num w:numId="2" w16cid:durableId="1996449446">
    <w:abstractNumId w:val="15"/>
  </w:num>
  <w:num w:numId="3" w16cid:durableId="880745504">
    <w:abstractNumId w:val="7"/>
  </w:num>
  <w:num w:numId="4" w16cid:durableId="682129280">
    <w:abstractNumId w:val="5"/>
  </w:num>
  <w:num w:numId="5" w16cid:durableId="1949895190">
    <w:abstractNumId w:val="16"/>
  </w:num>
  <w:num w:numId="6" w16cid:durableId="283583768">
    <w:abstractNumId w:val="6"/>
  </w:num>
  <w:num w:numId="7" w16cid:durableId="1813516783">
    <w:abstractNumId w:val="17"/>
  </w:num>
  <w:num w:numId="8" w16cid:durableId="1012876875">
    <w:abstractNumId w:val="13"/>
  </w:num>
  <w:num w:numId="9" w16cid:durableId="1933126380">
    <w:abstractNumId w:val="14"/>
  </w:num>
  <w:num w:numId="10" w16cid:durableId="1014649518">
    <w:abstractNumId w:val="11"/>
  </w:num>
  <w:num w:numId="11" w16cid:durableId="808400558">
    <w:abstractNumId w:val="2"/>
  </w:num>
  <w:num w:numId="12" w16cid:durableId="754672954">
    <w:abstractNumId w:val="3"/>
  </w:num>
  <w:num w:numId="13" w16cid:durableId="1216040053">
    <w:abstractNumId w:val="8"/>
  </w:num>
  <w:num w:numId="14" w16cid:durableId="1178692698">
    <w:abstractNumId w:val="0"/>
  </w:num>
  <w:num w:numId="15" w16cid:durableId="2020693191">
    <w:abstractNumId w:val="1"/>
  </w:num>
  <w:num w:numId="16" w16cid:durableId="1886989580">
    <w:abstractNumId w:val="12"/>
  </w:num>
  <w:num w:numId="17" w16cid:durableId="829904029">
    <w:abstractNumId w:val="10"/>
  </w:num>
  <w:num w:numId="18" w16cid:durableId="112554256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CE8"/>
    <w:rsid w:val="0000198F"/>
    <w:rsid w:val="00004829"/>
    <w:rsid w:val="00031A43"/>
    <w:rsid w:val="00034F7A"/>
    <w:rsid w:val="000468E8"/>
    <w:rsid w:val="000473CD"/>
    <w:rsid w:val="0005074D"/>
    <w:rsid w:val="00051891"/>
    <w:rsid w:val="00073B4D"/>
    <w:rsid w:val="000834D6"/>
    <w:rsid w:val="0008719E"/>
    <w:rsid w:val="00096B0B"/>
    <w:rsid w:val="000B0043"/>
    <w:rsid w:val="000B018B"/>
    <w:rsid w:val="000B07A7"/>
    <w:rsid w:val="000B4D54"/>
    <w:rsid w:val="000C0CBA"/>
    <w:rsid w:val="000C5B0B"/>
    <w:rsid w:val="000D173B"/>
    <w:rsid w:val="00110658"/>
    <w:rsid w:val="00142B2C"/>
    <w:rsid w:val="00150DD0"/>
    <w:rsid w:val="00151F16"/>
    <w:rsid w:val="00152A6C"/>
    <w:rsid w:val="0015429C"/>
    <w:rsid w:val="0016520E"/>
    <w:rsid w:val="0017160C"/>
    <w:rsid w:val="00172386"/>
    <w:rsid w:val="00174449"/>
    <w:rsid w:val="001800E7"/>
    <w:rsid w:val="0019149D"/>
    <w:rsid w:val="00194EFC"/>
    <w:rsid w:val="001A0289"/>
    <w:rsid w:val="001A1F75"/>
    <w:rsid w:val="001B09C3"/>
    <w:rsid w:val="001B6B61"/>
    <w:rsid w:val="001D7228"/>
    <w:rsid w:val="001F1AE3"/>
    <w:rsid w:val="001F7C3E"/>
    <w:rsid w:val="00203BEB"/>
    <w:rsid w:val="00221E09"/>
    <w:rsid w:val="0023528A"/>
    <w:rsid w:val="00261BCD"/>
    <w:rsid w:val="002650C0"/>
    <w:rsid w:val="0026755D"/>
    <w:rsid w:val="002763CF"/>
    <w:rsid w:val="0029041A"/>
    <w:rsid w:val="00295D8E"/>
    <w:rsid w:val="00295DCD"/>
    <w:rsid w:val="002A46D9"/>
    <w:rsid w:val="002C3ED6"/>
    <w:rsid w:val="002D1224"/>
    <w:rsid w:val="002D2B34"/>
    <w:rsid w:val="002D3712"/>
    <w:rsid w:val="002D3A69"/>
    <w:rsid w:val="002D634C"/>
    <w:rsid w:val="002E2129"/>
    <w:rsid w:val="002E47D0"/>
    <w:rsid w:val="003078EE"/>
    <w:rsid w:val="00326FEA"/>
    <w:rsid w:val="00330C37"/>
    <w:rsid w:val="00345967"/>
    <w:rsid w:val="00353203"/>
    <w:rsid w:val="0035424E"/>
    <w:rsid w:val="0036564D"/>
    <w:rsid w:val="00365732"/>
    <w:rsid w:val="003741AF"/>
    <w:rsid w:val="00377ED7"/>
    <w:rsid w:val="0038460F"/>
    <w:rsid w:val="003A7373"/>
    <w:rsid w:val="003C64E1"/>
    <w:rsid w:val="003D273C"/>
    <w:rsid w:val="003E3ABF"/>
    <w:rsid w:val="003F42F2"/>
    <w:rsid w:val="003F715B"/>
    <w:rsid w:val="00402076"/>
    <w:rsid w:val="00411D8D"/>
    <w:rsid w:val="004274BC"/>
    <w:rsid w:val="00431B02"/>
    <w:rsid w:val="0043730E"/>
    <w:rsid w:val="00444229"/>
    <w:rsid w:val="00485961"/>
    <w:rsid w:val="0048779C"/>
    <w:rsid w:val="0049495C"/>
    <w:rsid w:val="0049667D"/>
    <w:rsid w:val="004A3DC6"/>
    <w:rsid w:val="004A6D76"/>
    <w:rsid w:val="004E02DF"/>
    <w:rsid w:val="004E66AD"/>
    <w:rsid w:val="004F1873"/>
    <w:rsid w:val="004F4841"/>
    <w:rsid w:val="004F6AC4"/>
    <w:rsid w:val="004F7C5F"/>
    <w:rsid w:val="00501CEF"/>
    <w:rsid w:val="00522B0B"/>
    <w:rsid w:val="00564C79"/>
    <w:rsid w:val="0056771E"/>
    <w:rsid w:val="005707C1"/>
    <w:rsid w:val="00575852"/>
    <w:rsid w:val="00576D75"/>
    <w:rsid w:val="0058149A"/>
    <w:rsid w:val="00582AA2"/>
    <w:rsid w:val="005876EB"/>
    <w:rsid w:val="005B691B"/>
    <w:rsid w:val="005C1D00"/>
    <w:rsid w:val="005C20DB"/>
    <w:rsid w:val="005C24B3"/>
    <w:rsid w:val="005C4443"/>
    <w:rsid w:val="005D08AF"/>
    <w:rsid w:val="005E4701"/>
    <w:rsid w:val="005F289A"/>
    <w:rsid w:val="005F5975"/>
    <w:rsid w:val="005F7FCC"/>
    <w:rsid w:val="00601630"/>
    <w:rsid w:val="00621DCB"/>
    <w:rsid w:val="00631C45"/>
    <w:rsid w:val="006347C5"/>
    <w:rsid w:val="00635371"/>
    <w:rsid w:val="00643677"/>
    <w:rsid w:val="00655D31"/>
    <w:rsid w:val="00671D48"/>
    <w:rsid w:val="00685D21"/>
    <w:rsid w:val="006930E7"/>
    <w:rsid w:val="006B0F70"/>
    <w:rsid w:val="006B3369"/>
    <w:rsid w:val="006B455D"/>
    <w:rsid w:val="006D73F0"/>
    <w:rsid w:val="006E6E13"/>
    <w:rsid w:val="006E7DB9"/>
    <w:rsid w:val="00717856"/>
    <w:rsid w:val="00726FDA"/>
    <w:rsid w:val="007645CB"/>
    <w:rsid w:val="00774920"/>
    <w:rsid w:val="0078007C"/>
    <w:rsid w:val="00781D6D"/>
    <w:rsid w:val="00785986"/>
    <w:rsid w:val="00795C94"/>
    <w:rsid w:val="007962B4"/>
    <w:rsid w:val="007A4B35"/>
    <w:rsid w:val="007B33C3"/>
    <w:rsid w:val="007E2442"/>
    <w:rsid w:val="00803713"/>
    <w:rsid w:val="00803D1C"/>
    <w:rsid w:val="00817B94"/>
    <w:rsid w:val="00826695"/>
    <w:rsid w:val="008413B3"/>
    <w:rsid w:val="0085324E"/>
    <w:rsid w:val="00861D6A"/>
    <w:rsid w:val="00873796"/>
    <w:rsid w:val="00877C51"/>
    <w:rsid w:val="00881DA1"/>
    <w:rsid w:val="00887857"/>
    <w:rsid w:val="0089112C"/>
    <w:rsid w:val="008B0055"/>
    <w:rsid w:val="008B5A14"/>
    <w:rsid w:val="008C3E22"/>
    <w:rsid w:val="008D5E0C"/>
    <w:rsid w:val="008F33BA"/>
    <w:rsid w:val="00905BBE"/>
    <w:rsid w:val="00956CA8"/>
    <w:rsid w:val="00957CC5"/>
    <w:rsid w:val="00984652"/>
    <w:rsid w:val="009859D3"/>
    <w:rsid w:val="009E2983"/>
    <w:rsid w:val="009E42B2"/>
    <w:rsid w:val="009E6B59"/>
    <w:rsid w:val="009E6CA0"/>
    <w:rsid w:val="009E7037"/>
    <w:rsid w:val="009F4B12"/>
    <w:rsid w:val="00A115EE"/>
    <w:rsid w:val="00A123FB"/>
    <w:rsid w:val="00A16285"/>
    <w:rsid w:val="00A354EC"/>
    <w:rsid w:val="00A4290E"/>
    <w:rsid w:val="00A53991"/>
    <w:rsid w:val="00A54A1A"/>
    <w:rsid w:val="00A54F8F"/>
    <w:rsid w:val="00A62B00"/>
    <w:rsid w:val="00A65206"/>
    <w:rsid w:val="00A7627D"/>
    <w:rsid w:val="00A82690"/>
    <w:rsid w:val="00AA630B"/>
    <w:rsid w:val="00AA6E14"/>
    <w:rsid w:val="00AC5D86"/>
    <w:rsid w:val="00AC7D91"/>
    <w:rsid w:val="00AD4A06"/>
    <w:rsid w:val="00AE158D"/>
    <w:rsid w:val="00AE346C"/>
    <w:rsid w:val="00B10761"/>
    <w:rsid w:val="00B226C7"/>
    <w:rsid w:val="00B23F0A"/>
    <w:rsid w:val="00B24554"/>
    <w:rsid w:val="00B3538E"/>
    <w:rsid w:val="00B4438F"/>
    <w:rsid w:val="00B642AA"/>
    <w:rsid w:val="00B65443"/>
    <w:rsid w:val="00B725BA"/>
    <w:rsid w:val="00BA37C1"/>
    <w:rsid w:val="00BB0638"/>
    <w:rsid w:val="00BB1277"/>
    <w:rsid w:val="00BC0D1B"/>
    <w:rsid w:val="00BC326E"/>
    <w:rsid w:val="00BD0597"/>
    <w:rsid w:val="00BD0D3A"/>
    <w:rsid w:val="00BD4612"/>
    <w:rsid w:val="00BD5C7D"/>
    <w:rsid w:val="00BE2F04"/>
    <w:rsid w:val="00BE69F4"/>
    <w:rsid w:val="00BF2A3D"/>
    <w:rsid w:val="00C03EA9"/>
    <w:rsid w:val="00C35F17"/>
    <w:rsid w:val="00C73E04"/>
    <w:rsid w:val="00C76D34"/>
    <w:rsid w:val="00C913DB"/>
    <w:rsid w:val="00CA5D23"/>
    <w:rsid w:val="00CD4104"/>
    <w:rsid w:val="00CE3563"/>
    <w:rsid w:val="00D00813"/>
    <w:rsid w:val="00D16223"/>
    <w:rsid w:val="00D26FFC"/>
    <w:rsid w:val="00D4427D"/>
    <w:rsid w:val="00D63DBD"/>
    <w:rsid w:val="00D67B1E"/>
    <w:rsid w:val="00DA0E4D"/>
    <w:rsid w:val="00DA11FD"/>
    <w:rsid w:val="00DB2A12"/>
    <w:rsid w:val="00DC50DE"/>
    <w:rsid w:val="00DD421F"/>
    <w:rsid w:val="00DD64A3"/>
    <w:rsid w:val="00DE05FB"/>
    <w:rsid w:val="00DF6F8D"/>
    <w:rsid w:val="00E03FBB"/>
    <w:rsid w:val="00E160DF"/>
    <w:rsid w:val="00E20CAD"/>
    <w:rsid w:val="00E22D18"/>
    <w:rsid w:val="00E27E1E"/>
    <w:rsid w:val="00E41088"/>
    <w:rsid w:val="00E5015E"/>
    <w:rsid w:val="00E724F1"/>
    <w:rsid w:val="00E87810"/>
    <w:rsid w:val="00EA6CC7"/>
    <w:rsid w:val="00EA743A"/>
    <w:rsid w:val="00EB084C"/>
    <w:rsid w:val="00EB16A6"/>
    <w:rsid w:val="00EB50F2"/>
    <w:rsid w:val="00EC332C"/>
    <w:rsid w:val="00EC4035"/>
    <w:rsid w:val="00EC7D45"/>
    <w:rsid w:val="00ED17CC"/>
    <w:rsid w:val="00ED1DF2"/>
    <w:rsid w:val="00ED3332"/>
    <w:rsid w:val="00EE0522"/>
    <w:rsid w:val="00EE58C4"/>
    <w:rsid w:val="00F0078C"/>
    <w:rsid w:val="00F03EDE"/>
    <w:rsid w:val="00F13F75"/>
    <w:rsid w:val="00F2161A"/>
    <w:rsid w:val="00F250AF"/>
    <w:rsid w:val="00F409EC"/>
    <w:rsid w:val="00F42CE8"/>
    <w:rsid w:val="00F43F11"/>
    <w:rsid w:val="00F475D1"/>
    <w:rsid w:val="00F60613"/>
    <w:rsid w:val="00F6406D"/>
    <w:rsid w:val="00F73454"/>
    <w:rsid w:val="00F85BCA"/>
    <w:rsid w:val="00F87846"/>
    <w:rsid w:val="00F87D97"/>
    <w:rsid w:val="00F96905"/>
    <w:rsid w:val="00FA0BD0"/>
    <w:rsid w:val="00FB5612"/>
    <w:rsid w:val="00FC7969"/>
    <w:rsid w:val="00FD014E"/>
    <w:rsid w:val="00FD099E"/>
    <w:rsid w:val="00FD2882"/>
    <w:rsid w:val="00FD5734"/>
    <w:rsid w:val="00FD707F"/>
    <w:rsid w:val="00FE6410"/>
    <w:rsid w:val="00FF235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60B316"/>
  <w15:chartTrackingRefBased/>
  <w15:docId w15:val="{947455BB-45D4-4E6B-A65D-C6D13F413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3538E"/>
    <w:pPr>
      <w:spacing w:line="276" w:lineRule="auto"/>
    </w:pPr>
    <w:rPr>
      <w:rFonts w:eastAsiaTheme="minorEastAsia"/>
      <w:kern w:val="0"/>
      <w:sz w:val="21"/>
      <w:szCs w:val="21"/>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B3538E"/>
    <w:rPr>
      <w:strike w:val="0"/>
      <w:dstrike w:val="0"/>
      <w:color w:val="auto"/>
      <w:u w:val="none"/>
      <w:effect w:val="none"/>
    </w:rPr>
  </w:style>
  <w:style w:type="paragraph" w:styleId="Puslapioinaostekstas">
    <w:name w:val="footnote text"/>
    <w:aliases w:val="Diagrama1"/>
    <w:basedOn w:val="prastasis"/>
    <w:link w:val="PuslapioinaostekstasDiagrama"/>
    <w:uiPriority w:val="99"/>
    <w:unhideWhenUsed/>
    <w:rsid w:val="00B3538E"/>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rsid w:val="00B3538E"/>
    <w:rPr>
      <w:rFonts w:eastAsiaTheme="minorEastAsia"/>
      <w:kern w:val="0"/>
      <w:sz w:val="20"/>
      <w:szCs w:val="20"/>
      <w:lang w:eastAsia="lt-LT"/>
      <w14:ligatures w14:val="none"/>
    </w:rPr>
  </w:style>
  <w:style w:type="paragraph" w:styleId="Paantrat">
    <w:name w:val="Subtitle"/>
    <w:basedOn w:val="prastasis"/>
    <w:next w:val="prastasis"/>
    <w:link w:val="PaantratDiagrama"/>
    <w:uiPriority w:val="11"/>
    <w:qFormat/>
    <w:rsid w:val="00B3538E"/>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B3538E"/>
    <w:rPr>
      <w:rFonts w:eastAsiaTheme="minorEastAsia"/>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3538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3538E"/>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3538E"/>
    <w:rPr>
      <w:vertAlign w:val="superscript"/>
    </w:rPr>
  </w:style>
  <w:style w:type="paragraph" w:styleId="Porat">
    <w:name w:val="footer"/>
    <w:basedOn w:val="prastasis"/>
    <w:link w:val="PoratDiagrama"/>
    <w:uiPriority w:val="99"/>
    <w:unhideWhenUsed/>
    <w:rsid w:val="00B3538E"/>
    <w:pPr>
      <w:tabs>
        <w:tab w:val="center" w:pos="4513"/>
        <w:tab w:val="right" w:pos="9026"/>
      </w:tabs>
    </w:pPr>
  </w:style>
  <w:style w:type="character" w:customStyle="1" w:styleId="PoratDiagrama">
    <w:name w:val="Poraštė Diagrama"/>
    <w:basedOn w:val="Numatytasispastraiposriftas"/>
    <w:link w:val="Porat"/>
    <w:uiPriority w:val="99"/>
    <w:rsid w:val="00B3538E"/>
    <w:rPr>
      <w:rFonts w:eastAsiaTheme="minorEastAsia"/>
      <w:kern w:val="0"/>
      <w:sz w:val="21"/>
      <w:szCs w:val="21"/>
      <w:lang w:eastAsia="lt-LT"/>
      <w14:ligatures w14:val="none"/>
    </w:rPr>
  </w:style>
  <w:style w:type="table" w:customStyle="1" w:styleId="TableGrid3">
    <w:name w:val="Table Grid3"/>
    <w:basedOn w:val="prastojilentel"/>
    <w:next w:val="Lentelstinklelis"/>
    <w:uiPriority w:val="39"/>
    <w:rsid w:val="00B3538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B353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ED3332"/>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ED3332"/>
    <w:rPr>
      <w:rFonts w:eastAsiaTheme="minorEastAsia"/>
      <w:kern w:val="0"/>
      <w:sz w:val="21"/>
      <w:szCs w:val="21"/>
      <w:lang w:eastAsia="lt-LT"/>
      <w14:ligatures w14:val="none"/>
    </w:rPr>
  </w:style>
  <w:style w:type="character" w:styleId="Neapdorotaspaminjimas">
    <w:name w:val="Unresolved Mention"/>
    <w:basedOn w:val="Numatytasispastraiposriftas"/>
    <w:uiPriority w:val="99"/>
    <w:semiHidden/>
    <w:unhideWhenUsed/>
    <w:rsid w:val="00FE6410"/>
    <w:rPr>
      <w:color w:val="605E5C"/>
      <w:shd w:val="clear" w:color="auto" w:fill="E1DFDD"/>
    </w:rPr>
  </w:style>
  <w:style w:type="paragraph" w:customStyle="1" w:styleId="Default">
    <w:name w:val="Default"/>
    <w:rsid w:val="00FE6410"/>
    <w:pPr>
      <w:autoSpaceDE w:val="0"/>
      <w:autoSpaceDN w:val="0"/>
      <w:adjustRightInd w:val="0"/>
      <w:spacing w:after="0" w:line="240" w:lineRule="auto"/>
    </w:pPr>
    <w:rPr>
      <w:rFonts w:ascii="Arial" w:eastAsia="Calibri" w:hAnsi="Arial" w:cs="Arial"/>
      <w:color w:val="000000"/>
      <w:kern w:val="0"/>
      <w:sz w:val="24"/>
      <w:szCs w:val="24"/>
      <w:lang w:eastAsia="lt-LT"/>
      <w14:ligatures w14:val="none"/>
    </w:rPr>
  </w:style>
  <w:style w:type="character" w:styleId="Komentaronuoroda">
    <w:name w:val="annotation reference"/>
    <w:basedOn w:val="Numatytasispastraiposriftas"/>
    <w:uiPriority w:val="99"/>
    <w:semiHidden/>
    <w:unhideWhenUsed/>
    <w:rsid w:val="00AE158D"/>
    <w:rPr>
      <w:sz w:val="16"/>
      <w:szCs w:val="16"/>
    </w:rPr>
  </w:style>
  <w:style w:type="paragraph" w:styleId="Komentarotekstas">
    <w:name w:val="annotation text"/>
    <w:basedOn w:val="prastasis"/>
    <w:link w:val="KomentarotekstasDiagrama"/>
    <w:uiPriority w:val="99"/>
    <w:unhideWhenUsed/>
    <w:rsid w:val="00AE158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E158D"/>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AE158D"/>
    <w:rPr>
      <w:b/>
      <w:bCs/>
    </w:rPr>
  </w:style>
  <w:style w:type="character" w:customStyle="1" w:styleId="KomentarotemaDiagrama">
    <w:name w:val="Komentaro tema Diagrama"/>
    <w:basedOn w:val="KomentarotekstasDiagrama"/>
    <w:link w:val="Komentarotema"/>
    <w:uiPriority w:val="99"/>
    <w:semiHidden/>
    <w:rsid w:val="00AE158D"/>
    <w:rPr>
      <w:rFonts w:eastAsiaTheme="minorEastAsia"/>
      <w:b/>
      <w:bCs/>
      <w:kern w:val="0"/>
      <w:sz w:val="20"/>
      <w:szCs w:val="20"/>
      <w:lang w:eastAsia="lt-LT"/>
      <w14:ligatures w14:val="none"/>
    </w:rPr>
  </w:style>
  <w:style w:type="paragraph" w:styleId="Pataisymai">
    <w:name w:val="Revision"/>
    <w:hidden/>
    <w:uiPriority w:val="99"/>
    <w:semiHidden/>
    <w:rsid w:val="00EA743A"/>
    <w:pPr>
      <w:spacing w:after="0" w:line="240" w:lineRule="auto"/>
    </w:pPr>
    <w:rPr>
      <w:rFonts w:eastAsiaTheme="minorEastAsia"/>
      <w:kern w:val="0"/>
      <w:sz w:val="21"/>
      <w:szCs w:val="21"/>
      <w:lang w:eastAsia="lt-LT"/>
      <w14:ligatures w14:val="none"/>
    </w:rPr>
  </w:style>
  <w:style w:type="paragraph" w:styleId="Pagrindinistekstas">
    <w:name w:val="Body Text"/>
    <w:basedOn w:val="prastasis"/>
    <w:link w:val="PagrindinistekstasDiagrama1"/>
    <w:uiPriority w:val="99"/>
    <w:rsid w:val="009E6B59"/>
    <w:pPr>
      <w:suppressAutoHyphens/>
      <w:spacing w:after="120"/>
    </w:pPr>
    <w:rPr>
      <w:rFonts w:ascii="Times New Roman" w:eastAsia="Times New Roman" w:hAnsi="Times New Roman" w:cs="Calibri"/>
      <w:sz w:val="24"/>
      <w:szCs w:val="20"/>
      <w:lang w:eastAsia="ar-SA"/>
    </w:rPr>
  </w:style>
  <w:style w:type="character" w:customStyle="1" w:styleId="PagrindinistekstasDiagrama">
    <w:name w:val="Pagrindinis tekstas Diagrama"/>
    <w:basedOn w:val="Numatytasispastraiposriftas"/>
    <w:uiPriority w:val="99"/>
    <w:semiHidden/>
    <w:rsid w:val="009E6B59"/>
    <w:rPr>
      <w:rFonts w:eastAsiaTheme="minorEastAsia"/>
      <w:kern w:val="0"/>
      <w:sz w:val="21"/>
      <w:szCs w:val="21"/>
      <w:lang w:eastAsia="lt-LT"/>
      <w14:ligatures w14:val="none"/>
    </w:rPr>
  </w:style>
  <w:style w:type="character" w:customStyle="1" w:styleId="PagrindinistekstasDiagrama1">
    <w:name w:val="Pagrindinis tekstas Diagrama1"/>
    <w:basedOn w:val="Numatytasispastraiposriftas"/>
    <w:link w:val="Pagrindinistekstas"/>
    <w:uiPriority w:val="99"/>
    <w:rsid w:val="009E6B59"/>
    <w:rPr>
      <w:rFonts w:ascii="Times New Roman" w:eastAsia="Times New Roman" w:hAnsi="Times New Roman" w:cs="Calibri"/>
      <w:kern w:val="0"/>
      <w:sz w:val="24"/>
      <w:szCs w:val="20"/>
      <w:lang w:eastAsia="ar-SA"/>
      <w14:ligatures w14:val="none"/>
    </w:rPr>
  </w:style>
  <w:style w:type="character" w:styleId="Perirtashipersaitas">
    <w:name w:val="FollowedHyperlink"/>
    <w:basedOn w:val="Numatytasispastraiposriftas"/>
    <w:uiPriority w:val="99"/>
    <w:semiHidden/>
    <w:unhideWhenUsed/>
    <w:rsid w:val="009E6B5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38201">
      <w:bodyDiv w:val="1"/>
      <w:marLeft w:val="0"/>
      <w:marRight w:val="0"/>
      <w:marTop w:val="0"/>
      <w:marBottom w:val="0"/>
      <w:divBdr>
        <w:top w:val="none" w:sz="0" w:space="0" w:color="auto"/>
        <w:left w:val="none" w:sz="0" w:space="0" w:color="auto"/>
        <w:bottom w:val="none" w:sz="0" w:space="0" w:color="auto"/>
        <w:right w:val="none" w:sz="0" w:space="0" w:color="auto"/>
      </w:divBdr>
    </w:div>
    <w:div w:id="624241497">
      <w:bodyDiv w:val="1"/>
      <w:marLeft w:val="0"/>
      <w:marRight w:val="0"/>
      <w:marTop w:val="0"/>
      <w:marBottom w:val="0"/>
      <w:divBdr>
        <w:top w:val="none" w:sz="0" w:space="0" w:color="auto"/>
        <w:left w:val="none" w:sz="0" w:space="0" w:color="auto"/>
        <w:bottom w:val="none" w:sz="0" w:space="0" w:color="auto"/>
        <w:right w:val="none" w:sz="0" w:space="0" w:color="auto"/>
      </w:divBdr>
    </w:div>
    <w:div w:id="1014107833">
      <w:bodyDiv w:val="1"/>
      <w:marLeft w:val="0"/>
      <w:marRight w:val="0"/>
      <w:marTop w:val="0"/>
      <w:marBottom w:val="0"/>
      <w:divBdr>
        <w:top w:val="none" w:sz="0" w:space="0" w:color="auto"/>
        <w:left w:val="none" w:sz="0" w:space="0" w:color="auto"/>
        <w:bottom w:val="none" w:sz="0" w:space="0" w:color="auto"/>
        <w:right w:val="none" w:sz="0" w:space="0" w:color="auto"/>
      </w:divBdr>
    </w:div>
    <w:div w:id="1527017373">
      <w:bodyDiv w:val="1"/>
      <w:marLeft w:val="0"/>
      <w:marRight w:val="0"/>
      <w:marTop w:val="0"/>
      <w:marBottom w:val="0"/>
      <w:divBdr>
        <w:top w:val="none" w:sz="0" w:space="0" w:color="auto"/>
        <w:left w:val="none" w:sz="0" w:space="0" w:color="auto"/>
        <w:bottom w:val="none" w:sz="0" w:space="0" w:color="auto"/>
        <w:right w:val="none" w:sz="0" w:space="0" w:color="auto"/>
      </w:divBdr>
    </w:div>
    <w:div w:id="1780487691">
      <w:bodyDiv w:val="1"/>
      <w:marLeft w:val="0"/>
      <w:marRight w:val="0"/>
      <w:marTop w:val="0"/>
      <w:marBottom w:val="0"/>
      <w:divBdr>
        <w:top w:val="none" w:sz="0" w:space="0" w:color="auto"/>
        <w:left w:val="none" w:sz="0" w:space="0" w:color="auto"/>
        <w:bottom w:val="none" w:sz="0" w:space="0" w:color="auto"/>
        <w:right w:val="none" w:sz="0" w:space="0" w:color="auto"/>
      </w:divBdr>
    </w:div>
    <w:div w:id="1855652908">
      <w:bodyDiv w:val="1"/>
      <w:marLeft w:val="0"/>
      <w:marRight w:val="0"/>
      <w:marTop w:val="0"/>
      <w:marBottom w:val="0"/>
      <w:divBdr>
        <w:top w:val="none" w:sz="0" w:space="0" w:color="auto"/>
        <w:left w:val="none" w:sz="0" w:space="0" w:color="auto"/>
        <w:bottom w:val="none" w:sz="0" w:space="0" w:color="auto"/>
        <w:right w:val="none" w:sz="0" w:space="0" w:color="auto"/>
      </w:divBdr>
    </w:div>
    <w:div w:id="1931113118">
      <w:bodyDiv w:val="1"/>
      <w:marLeft w:val="0"/>
      <w:marRight w:val="0"/>
      <w:marTop w:val="0"/>
      <w:marBottom w:val="0"/>
      <w:divBdr>
        <w:top w:val="none" w:sz="0" w:space="0" w:color="auto"/>
        <w:left w:val="none" w:sz="0" w:space="0" w:color="auto"/>
        <w:bottom w:val="none" w:sz="0" w:space="0" w:color="auto"/>
        <w:right w:val="none" w:sz="0" w:space="0" w:color="auto"/>
      </w:divBdr>
    </w:div>
    <w:div w:id="2085567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tvr.aplinka.lt/;jsessionid=e0a704cc676d3160cc79337b1feb"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be7d7bc6-0587-4706-8852-d7453d8a250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15EDBDAAE50971439CC866C77CC3D83B" ma:contentTypeVersion="6" ma:contentTypeDescription="Kurkite naują dokumentą." ma:contentTypeScope="" ma:versionID="4b0027bf105d587638b0788b3a50fc48">
  <xsd:schema xmlns:xsd="http://www.w3.org/2001/XMLSchema" xmlns:xs="http://www.w3.org/2001/XMLSchema" xmlns:p="http://schemas.microsoft.com/office/2006/metadata/properties" xmlns:ns3="be7d7bc6-0587-4706-8852-d7453d8a2505" targetNamespace="http://schemas.microsoft.com/office/2006/metadata/properties" ma:root="true" ma:fieldsID="d46e762b91eeb82b467d68690162aead" ns3:_="">
    <xsd:import namespace="be7d7bc6-0587-4706-8852-d7453d8a2505"/>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7d7bc6-0587-4706-8852-d7453d8a2505"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27555B-4149-4187-989F-F587AD0D890D}">
  <ds:schemaRefs>
    <ds:schemaRef ds:uri="http://schemas.microsoft.com/office/2006/metadata/properties"/>
    <ds:schemaRef ds:uri="http://schemas.microsoft.com/office/infopath/2007/PartnerControls"/>
    <ds:schemaRef ds:uri="be7d7bc6-0587-4706-8852-d7453d8a2505"/>
  </ds:schemaRefs>
</ds:datastoreItem>
</file>

<file path=customXml/itemProps2.xml><?xml version="1.0" encoding="utf-8"?>
<ds:datastoreItem xmlns:ds="http://schemas.openxmlformats.org/officeDocument/2006/customXml" ds:itemID="{D0C244BA-7322-4930-B48D-4330538B3F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7d7bc6-0587-4706-8852-d7453d8a25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670B5B-42A1-4EE6-B955-0C1304F6DBB0}">
  <ds:schemaRefs>
    <ds:schemaRef ds:uri="http://schemas.openxmlformats.org/officeDocument/2006/bibliography"/>
  </ds:schemaRefs>
</ds:datastoreItem>
</file>

<file path=customXml/itemProps4.xml><?xml version="1.0" encoding="utf-8"?>
<ds:datastoreItem xmlns:ds="http://schemas.openxmlformats.org/officeDocument/2006/customXml" ds:itemID="{5B422101-FFAF-40F3-B0AC-E528FF8B700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2261</Words>
  <Characters>1290</Characters>
  <Application>Microsoft Office Word</Application>
  <DocSecurity>0</DocSecurity>
  <Lines>10</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bendras7@visaginosavivaldybe.onmicrosoft.com</dc:creator>
  <cp:keywords/>
  <dc:description/>
  <cp:lastModifiedBy>Rūta Mikulėnė</cp:lastModifiedBy>
  <cp:revision>2</cp:revision>
  <cp:lastPrinted>2026-05-25T12:16:00Z</cp:lastPrinted>
  <dcterms:created xsi:type="dcterms:W3CDTF">2026-06-17T10:48:00Z</dcterms:created>
  <dcterms:modified xsi:type="dcterms:W3CDTF">2026-06-17T10:48:00Z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0x01010015EDBDAAE50971439CC866C77CC3D83B</vt:lpwstr>
  </property>
</Properties>
</file>